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8704" w14:textId="77777777" w:rsidR="00F50939" w:rsidRDefault="00F50939" w:rsidP="00BA38F0">
      <w:pPr>
        <w:jc w:val="center"/>
        <w:rPr>
          <w:b/>
          <w:noProof/>
          <w:sz w:val="24"/>
          <w:szCs w:val="24"/>
          <w:lang w:val="ro-RO"/>
        </w:rPr>
      </w:pPr>
    </w:p>
    <w:p w14:paraId="2D1EA1C0" w14:textId="77777777" w:rsidR="00BA38F0" w:rsidRPr="000527B8" w:rsidRDefault="00BA38F0" w:rsidP="00BA38F0">
      <w:pPr>
        <w:jc w:val="center"/>
        <w:rPr>
          <w:b/>
          <w:noProof/>
          <w:sz w:val="24"/>
          <w:szCs w:val="24"/>
          <w:lang w:val="ro-RO"/>
        </w:rPr>
      </w:pPr>
      <w:r w:rsidRPr="000527B8">
        <w:rPr>
          <w:b/>
          <w:noProof/>
          <w:sz w:val="24"/>
          <w:szCs w:val="24"/>
          <w:lang w:val="ro-RO"/>
        </w:rPr>
        <w:t xml:space="preserve">REGULAMENT </w:t>
      </w:r>
    </w:p>
    <w:p w14:paraId="4FF327BD" w14:textId="77777777" w:rsidR="00BA38F0" w:rsidRPr="000527B8" w:rsidRDefault="00BA38F0" w:rsidP="00BA38F0">
      <w:pPr>
        <w:jc w:val="center"/>
        <w:rPr>
          <w:b/>
          <w:noProof/>
          <w:sz w:val="24"/>
          <w:szCs w:val="24"/>
          <w:lang w:val="ro-RO"/>
        </w:rPr>
      </w:pPr>
      <w:r w:rsidRPr="000527B8">
        <w:rPr>
          <w:b/>
          <w:noProof/>
          <w:sz w:val="24"/>
          <w:szCs w:val="24"/>
          <w:lang w:val="ro-RO"/>
        </w:rPr>
        <w:t>pentru organizarea concursului</w:t>
      </w:r>
      <w:r w:rsidR="00E44708" w:rsidRPr="000527B8">
        <w:rPr>
          <w:b/>
          <w:noProof/>
          <w:sz w:val="24"/>
          <w:szCs w:val="24"/>
          <w:lang w:val="ro-RO"/>
        </w:rPr>
        <w:t xml:space="preserve"> pentru ocuparea</w:t>
      </w:r>
      <w:r w:rsidR="008949ED" w:rsidRPr="000527B8">
        <w:rPr>
          <w:b/>
          <w:noProof/>
          <w:sz w:val="24"/>
          <w:szCs w:val="24"/>
          <w:lang w:val="ro-RO"/>
        </w:rPr>
        <w:t xml:space="preserve"> </w:t>
      </w:r>
      <w:r w:rsidR="00E44708" w:rsidRPr="000527B8">
        <w:rPr>
          <w:b/>
          <w:noProof/>
          <w:sz w:val="24"/>
          <w:szCs w:val="24"/>
          <w:lang w:val="ro-RO"/>
        </w:rPr>
        <w:t>func</w:t>
      </w:r>
      <w:r w:rsidR="00E44708" w:rsidRPr="000527B8">
        <w:rPr>
          <w:rFonts w:cs="Cambria"/>
          <w:b/>
          <w:noProof/>
          <w:sz w:val="24"/>
          <w:szCs w:val="24"/>
          <w:lang w:val="ro-RO"/>
        </w:rPr>
        <w:t>ț</w:t>
      </w:r>
      <w:r w:rsidRPr="000527B8">
        <w:rPr>
          <w:b/>
          <w:noProof/>
          <w:sz w:val="24"/>
          <w:szCs w:val="24"/>
          <w:lang w:val="ro-RO"/>
        </w:rPr>
        <w:t xml:space="preserve">iei de DIRECTOR </w:t>
      </w:r>
    </w:p>
    <w:p w14:paraId="6ED704B0" w14:textId="798D550F" w:rsidR="00E44708" w:rsidRPr="000527B8" w:rsidRDefault="00BA38F0" w:rsidP="00BA38F0">
      <w:pPr>
        <w:jc w:val="center"/>
        <w:rPr>
          <w:b/>
          <w:noProof/>
          <w:sz w:val="24"/>
          <w:szCs w:val="24"/>
          <w:lang w:val="ro-RO"/>
        </w:rPr>
      </w:pPr>
      <w:r w:rsidRPr="000527B8">
        <w:rPr>
          <w:b/>
          <w:noProof/>
          <w:sz w:val="24"/>
          <w:szCs w:val="24"/>
          <w:lang w:val="ro-RO"/>
        </w:rPr>
        <w:t xml:space="preserve">Subunitate </w:t>
      </w:r>
      <w:r w:rsidRPr="000527B8">
        <w:rPr>
          <w:rFonts w:eastAsia="Times New Roman" w:cs="Times New Roman"/>
          <w:b/>
          <w:noProof/>
          <w:sz w:val="24"/>
          <w:szCs w:val="24"/>
          <w:lang w:val="ro-RO"/>
        </w:rPr>
        <w:t>ELI RO - Nuclear Physics (ELI-RO)</w:t>
      </w:r>
      <w:r w:rsidR="008949ED" w:rsidRPr="000527B8">
        <w:rPr>
          <w:b/>
          <w:noProof/>
          <w:sz w:val="24"/>
          <w:szCs w:val="24"/>
          <w:lang w:val="ro-RO"/>
        </w:rPr>
        <w:t xml:space="preserve"> </w:t>
      </w:r>
      <w:r w:rsidR="00E44708" w:rsidRPr="000527B8">
        <w:rPr>
          <w:b/>
          <w:noProof/>
          <w:sz w:val="24"/>
          <w:szCs w:val="24"/>
          <w:lang w:val="ro-RO"/>
        </w:rPr>
        <w:t>în cadrul IFIN-HH</w:t>
      </w:r>
    </w:p>
    <w:p w14:paraId="126AF74B" w14:textId="73CD9788" w:rsidR="00E01637" w:rsidRPr="000527B8" w:rsidRDefault="00E01637" w:rsidP="00F11DBF">
      <w:pPr>
        <w:jc w:val="both"/>
        <w:rPr>
          <w:noProof/>
          <w:sz w:val="24"/>
          <w:szCs w:val="24"/>
          <w:lang w:val="ro-RO"/>
        </w:rPr>
      </w:pPr>
    </w:p>
    <w:p w14:paraId="0D53271E" w14:textId="1CFC4944" w:rsidR="00E7347B" w:rsidRPr="000527B8" w:rsidRDefault="00424FCB" w:rsidP="00F11DBF">
      <w:pPr>
        <w:jc w:val="both"/>
        <w:rPr>
          <w:i/>
          <w:iCs/>
          <w:noProof/>
          <w:sz w:val="24"/>
          <w:szCs w:val="24"/>
          <w:lang w:val="ro-RO"/>
        </w:rPr>
      </w:pPr>
      <w:r w:rsidRPr="000527B8">
        <w:rPr>
          <w:i/>
          <w:iCs/>
          <w:noProof/>
          <w:sz w:val="24"/>
          <w:szCs w:val="24"/>
          <w:lang w:val="ro-RO"/>
        </w:rPr>
        <w:t>Având în vedere dispozițiile H.G. nr. 1367/2010 pentru modificarea H.G. nr. 1309/1996 privind înființarea IFIN-HH și a H.G. nr. 965/2005 pentru aprobarea Regulamentului de organizare și funcționare a IFIN-HH</w:t>
      </w:r>
      <w:r w:rsidR="00C22467" w:rsidRPr="000527B8">
        <w:rPr>
          <w:i/>
          <w:iCs/>
          <w:noProof/>
          <w:sz w:val="24"/>
          <w:szCs w:val="24"/>
          <w:lang w:val="ro-RO"/>
        </w:rPr>
        <w:t>, precum și ale Contractului colectiv de muncă la nivelul IFIN-HH, în vigoare,</w:t>
      </w:r>
      <w:r w:rsidR="006D5E8D" w:rsidRPr="000527B8">
        <w:rPr>
          <w:i/>
          <w:iCs/>
          <w:noProof/>
          <w:sz w:val="24"/>
          <w:szCs w:val="24"/>
          <w:lang w:val="ro-RO"/>
        </w:rPr>
        <w:t xml:space="preserve"> </w:t>
      </w:r>
      <w:r w:rsidR="00C22467" w:rsidRPr="000527B8">
        <w:rPr>
          <w:i/>
          <w:iCs/>
          <w:noProof/>
          <w:sz w:val="24"/>
          <w:szCs w:val="24"/>
          <w:lang w:val="ro-RO"/>
        </w:rPr>
        <w:t>se supune aprobării Consiliului de Administrație</w:t>
      </w:r>
      <w:r w:rsidR="00E7347B" w:rsidRPr="000527B8">
        <w:rPr>
          <w:i/>
          <w:iCs/>
          <w:noProof/>
          <w:sz w:val="24"/>
          <w:szCs w:val="24"/>
          <w:lang w:val="ro-RO"/>
        </w:rPr>
        <w:t xml:space="preserve"> </w:t>
      </w:r>
      <w:r w:rsidR="00BA38F0" w:rsidRPr="000527B8">
        <w:rPr>
          <w:i/>
          <w:iCs/>
          <w:noProof/>
          <w:sz w:val="24"/>
          <w:szCs w:val="24"/>
          <w:lang w:val="ro-RO"/>
        </w:rPr>
        <w:t xml:space="preserve">prezentul </w:t>
      </w:r>
      <w:r w:rsidR="00BA38F0" w:rsidRPr="000527B8">
        <w:rPr>
          <w:b/>
          <w:i/>
          <w:iCs/>
          <w:noProof/>
          <w:sz w:val="24"/>
          <w:szCs w:val="24"/>
          <w:lang w:val="ro-RO"/>
        </w:rPr>
        <w:t xml:space="preserve">Regulament pentru </w:t>
      </w:r>
      <w:r w:rsidR="00E7347B" w:rsidRPr="000527B8">
        <w:rPr>
          <w:b/>
          <w:i/>
          <w:iCs/>
          <w:noProof/>
          <w:sz w:val="24"/>
          <w:szCs w:val="24"/>
          <w:lang w:val="ro-RO"/>
        </w:rPr>
        <w:t>organizarea concursului</w:t>
      </w:r>
      <w:r w:rsidR="00BA38F0" w:rsidRPr="000527B8">
        <w:rPr>
          <w:b/>
          <w:i/>
          <w:iCs/>
          <w:noProof/>
          <w:sz w:val="24"/>
          <w:szCs w:val="24"/>
          <w:lang w:val="ro-RO"/>
        </w:rPr>
        <w:t xml:space="preserve"> pentru ocuparea postului de Director Subunitate </w:t>
      </w:r>
      <w:r w:rsidR="00BA38F0" w:rsidRPr="000527B8">
        <w:rPr>
          <w:rFonts w:eastAsia="Times New Roman" w:cs="Times New Roman"/>
          <w:b/>
          <w:noProof/>
          <w:sz w:val="24"/>
          <w:szCs w:val="24"/>
          <w:lang w:val="ro-RO"/>
        </w:rPr>
        <w:t xml:space="preserve">ELI RO - Nuclear Physics (ELI-RO) </w:t>
      </w:r>
      <w:r w:rsidR="00BA38F0" w:rsidRPr="000527B8">
        <w:rPr>
          <w:b/>
          <w:i/>
          <w:iCs/>
          <w:noProof/>
          <w:sz w:val="24"/>
          <w:szCs w:val="24"/>
          <w:lang w:val="ro-RO"/>
        </w:rPr>
        <w:t>în cadrul IFIN-HH</w:t>
      </w:r>
      <w:r w:rsidR="00D23DD3" w:rsidRPr="000527B8">
        <w:rPr>
          <w:i/>
          <w:iCs/>
          <w:noProof/>
          <w:sz w:val="24"/>
          <w:szCs w:val="24"/>
          <w:lang w:val="ro-RO"/>
        </w:rPr>
        <w:t xml:space="preserve">, </w:t>
      </w:r>
      <w:r w:rsidR="006D5E8D" w:rsidRPr="000527B8">
        <w:rPr>
          <w:i/>
          <w:iCs/>
          <w:noProof/>
          <w:sz w:val="24"/>
          <w:szCs w:val="24"/>
          <w:lang w:val="ro-RO"/>
        </w:rPr>
        <w:t xml:space="preserve">precum și </w:t>
      </w:r>
      <w:r w:rsidR="00D23DD3" w:rsidRPr="000527B8">
        <w:rPr>
          <w:i/>
          <w:iCs/>
          <w:noProof/>
          <w:sz w:val="24"/>
          <w:szCs w:val="24"/>
          <w:lang w:val="ro-RO"/>
        </w:rPr>
        <w:t>comisiile de concurs</w:t>
      </w:r>
      <w:r w:rsidR="00BA38F0" w:rsidRPr="000527B8">
        <w:rPr>
          <w:i/>
          <w:iCs/>
          <w:noProof/>
          <w:sz w:val="24"/>
          <w:szCs w:val="24"/>
          <w:lang w:val="ro-RO"/>
        </w:rPr>
        <w:t xml:space="preserve">, conform cadrului organizatoric prezentat mai jos: </w:t>
      </w:r>
    </w:p>
    <w:p w14:paraId="35051355" w14:textId="77777777" w:rsidR="00757C99" w:rsidRPr="000527B8" w:rsidRDefault="00757C99" w:rsidP="00F11DBF">
      <w:pPr>
        <w:jc w:val="both"/>
        <w:rPr>
          <w:i/>
          <w:iCs/>
          <w:noProof/>
          <w:sz w:val="24"/>
          <w:szCs w:val="24"/>
          <w:lang w:val="ro-RO"/>
        </w:rPr>
      </w:pPr>
    </w:p>
    <w:p w14:paraId="2AF68992" w14:textId="3180AA70" w:rsidR="00E44708" w:rsidRPr="000527B8" w:rsidRDefault="00E7347B" w:rsidP="002369CD">
      <w:pPr>
        <w:pStyle w:val="ListParagraph"/>
        <w:numPr>
          <w:ilvl w:val="0"/>
          <w:numId w:val="17"/>
        </w:numPr>
        <w:ind w:left="284" w:hanging="284"/>
        <w:jc w:val="both"/>
        <w:rPr>
          <w:b/>
          <w:bCs/>
          <w:noProof/>
          <w:sz w:val="24"/>
          <w:szCs w:val="24"/>
          <w:lang w:val="ro-RO"/>
        </w:rPr>
      </w:pPr>
      <w:r w:rsidRPr="000527B8">
        <w:rPr>
          <w:b/>
          <w:bCs/>
          <w:noProof/>
          <w:sz w:val="24"/>
          <w:szCs w:val="24"/>
          <w:lang w:val="ro-RO"/>
        </w:rPr>
        <w:t>Considerații generale</w:t>
      </w:r>
    </w:p>
    <w:p w14:paraId="3290BDE6" w14:textId="4AFCDED8" w:rsidR="006D5E8D" w:rsidRPr="000527B8" w:rsidRDefault="0018086D" w:rsidP="002369CD">
      <w:pPr>
        <w:pStyle w:val="ListParagraph"/>
        <w:numPr>
          <w:ilvl w:val="0"/>
          <w:numId w:val="3"/>
        </w:numPr>
        <w:spacing w:after="0"/>
        <w:ind w:left="567" w:hanging="283"/>
        <w:jc w:val="both"/>
        <w:rPr>
          <w:noProof/>
          <w:sz w:val="24"/>
          <w:szCs w:val="24"/>
          <w:lang w:val="ro-RO"/>
        </w:rPr>
      </w:pPr>
      <w:r w:rsidRPr="000527B8">
        <w:rPr>
          <w:noProof/>
          <w:sz w:val="24"/>
          <w:szCs w:val="24"/>
          <w:lang w:val="ro-RO"/>
        </w:rPr>
        <w:t>Ocuparea func</w:t>
      </w:r>
      <w:r w:rsidRPr="000527B8">
        <w:rPr>
          <w:rFonts w:cs="Cambria"/>
          <w:noProof/>
          <w:sz w:val="24"/>
          <w:szCs w:val="24"/>
          <w:lang w:val="ro-RO"/>
        </w:rPr>
        <w:t>ț</w:t>
      </w:r>
      <w:r w:rsidRPr="000527B8">
        <w:rPr>
          <w:noProof/>
          <w:sz w:val="24"/>
          <w:szCs w:val="24"/>
          <w:lang w:val="ro-RO"/>
        </w:rPr>
        <w:t>i</w:t>
      </w:r>
      <w:r w:rsidR="006D5E8D" w:rsidRPr="000527B8">
        <w:rPr>
          <w:noProof/>
          <w:sz w:val="24"/>
          <w:szCs w:val="24"/>
          <w:lang w:val="ro-RO"/>
        </w:rPr>
        <w:t xml:space="preserve">ei de </w:t>
      </w:r>
      <w:r w:rsidR="006D5E8D" w:rsidRPr="000527B8">
        <w:rPr>
          <w:i/>
          <w:noProof/>
          <w:sz w:val="24"/>
          <w:szCs w:val="24"/>
          <w:lang w:val="ro-RO"/>
        </w:rPr>
        <w:t>DIRECTOR Subunitate</w:t>
      </w:r>
      <w:r w:rsidR="006D5E8D" w:rsidRPr="000527B8">
        <w:rPr>
          <w:rFonts w:eastAsia="Times New Roman" w:cs="Times New Roman"/>
          <w:b/>
          <w:i/>
          <w:noProof/>
          <w:sz w:val="24"/>
          <w:szCs w:val="24"/>
          <w:lang w:val="ro-RO"/>
        </w:rPr>
        <w:t xml:space="preserve"> </w:t>
      </w:r>
      <w:r w:rsidR="006D5E8D" w:rsidRPr="000527B8">
        <w:rPr>
          <w:rFonts w:eastAsia="Times New Roman" w:cs="Times New Roman"/>
          <w:i/>
          <w:noProof/>
          <w:sz w:val="24"/>
          <w:szCs w:val="24"/>
          <w:lang w:val="ro-RO"/>
        </w:rPr>
        <w:t xml:space="preserve">ELI RO - Nuclear Physics (ELI-RO) </w:t>
      </w:r>
      <w:r w:rsidR="006D5E8D" w:rsidRPr="000527B8">
        <w:rPr>
          <w:i/>
          <w:iCs/>
          <w:noProof/>
          <w:sz w:val="24"/>
          <w:szCs w:val="24"/>
          <w:lang w:val="ro-RO"/>
        </w:rPr>
        <w:t>în cadrul IFIN-HH</w:t>
      </w:r>
      <w:r w:rsidR="006D5E8D" w:rsidRPr="000527B8">
        <w:rPr>
          <w:noProof/>
          <w:sz w:val="24"/>
          <w:szCs w:val="24"/>
          <w:lang w:val="ro-RO"/>
        </w:rPr>
        <w:t xml:space="preserve"> se face prin concurs</w:t>
      </w:r>
      <w:r w:rsidRPr="000527B8">
        <w:rPr>
          <w:noProof/>
          <w:sz w:val="24"/>
          <w:szCs w:val="24"/>
          <w:lang w:val="ro-RO"/>
        </w:rPr>
        <w:t xml:space="preserve">, </w:t>
      </w:r>
      <w:r w:rsidR="00A329C7" w:rsidRPr="000527B8">
        <w:rPr>
          <w:noProof/>
          <w:sz w:val="24"/>
          <w:szCs w:val="24"/>
          <w:lang w:val="ro-RO"/>
        </w:rPr>
        <w:t>în condițiile reglementărilor susmenționate și cu respectarea prezent</w:t>
      </w:r>
      <w:r w:rsidR="006D5E8D" w:rsidRPr="000527B8">
        <w:rPr>
          <w:noProof/>
          <w:sz w:val="24"/>
          <w:szCs w:val="24"/>
          <w:lang w:val="ro-RO"/>
        </w:rPr>
        <w:t xml:space="preserve">ului Regulament. </w:t>
      </w:r>
      <w:r w:rsidR="00A329C7" w:rsidRPr="000527B8">
        <w:rPr>
          <w:noProof/>
          <w:sz w:val="24"/>
          <w:szCs w:val="24"/>
          <w:lang w:val="ro-RO"/>
        </w:rPr>
        <w:t xml:space="preserve"> </w:t>
      </w:r>
    </w:p>
    <w:p w14:paraId="15CC6EDF" w14:textId="609ABD10" w:rsidR="00E44708" w:rsidRPr="000527B8" w:rsidRDefault="006D5E8D" w:rsidP="002369CD">
      <w:pPr>
        <w:pStyle w:val="ListParagraph"/>
        <w:numPr>
          <w:ilvl w:val="0"/>
          <w:numId w:val="3"/>
        </w:numPr>
        <w:spacing w:after="0"/>
        <w:ind w:left="567" w:hanging="283"/>
        <w:jc w:val="both"/>
        <w:rPr>
          <w:noProof/>
          <w:sz w:val="24"/>
          <w:szCs w:val="24"/>
          <w:lang w:val="ro-RO"/>
        </w:rPr>
      </w:pPr>
      <w:r w:rsidRPr="000527B8">
        <w:rPr>
          <w:noProof/>
          <w:sz w:val="24"/>
          <w:szCs w:val="24"/>
          <w:lang w:val="ro-RO"/>
        </w:rPr>
        <w:t>Concursul</w:t>
      </w:r>
      <w:r w:rsidR="00A329C7" w:rsidRPr="000527B8">
        <w:rPr>
          <w:noProof/>
          <w:sz w:val="24"/>
          <w:szCs w:val="24"/>
          <w:lang w:val="ro-RO"/>
        </w:rPr>
        <w:t xml:space="preserve"> </w:t>
      </w:r>
      <w:r w:rsidR="003B1CDC" w:rsidRPr="000527B8">
        <w:rPr>
          <w:noProof/>
          <w:sz w:val="24"/>
          <w:szCs w:val="24"/>
          <w:lang w:val="ro-RO"/>
        </w:rPr>
        <w:t>se</w:t>
      </w:r>
      <w:r w:rsidR="00E44708" w:rsidRPr="000527B8">
        <w:rPr>
          <w:noProof/>
          <w:sz w:val="24"/>
          <w:szCs w:val="24"/>
          <w:lang w:val="ro-RO"/>
        </w:rPr>
        <w:t xml:space="preserve"> </w:t>
      </w:r>
      <w:r w:rsidR="003B1CDC" w:rsidRPr="000527B8">
        <w:rPr>
          <w:noProof/>
          <w:sz w:val="24"/>
          <w:szCs w:val="24"/>
          <w:lang w:val="ro-RO"/>
        </w:rPr>
        <w:t>organizează</w:t>
      </w:r>
      <w:r w:rsidR="00145EDE" w:rsidRPr="000527B8">
        <w:rPr>
          <w:noProof/>
          <w:sz w:val="24"/>
          <w:szCs w:val="24"/>
          <w:lang w:val="ro-RO"/>
        </w:rPr>
        <w:t xml:space="preserve"> de către Biroul Resurse Umane din cadrul Compartimentului Juridic </w:t>
      </w:r>
      <w:r w:rsidR="00145EDE" w:rsidRPr="000527B8">
        <w:rPr>
          <w:rFonts w:cs="Cambria"/>
          <w:noProof/>
          <w:sz w:val="24"/>
          <w:szCs w:val="24"/>
          <w:lang w:val="ro-RO"/>
        </w:rPr>
        <w:t>ș</w:t>
      </w:r>
      <w:r w:rsidR="00145EDE" w:rsidRPr="000527B8">
        <w:rPr>
          <w:noProof/>
          <w:sz w:val="24"/>
          <w:szCs w:val="24"/>
          <w:lang w:val="ro-RO"/>
        </w:rPr>
        <w:t>i Resurse Umane</w:t>
      </w:r>
      <w:r w:rsidR="001E557B" w:rsidRPr="000527B8">
        <w:rPr>
          <w:noProof/>
          <w:sz w:val="24"/>
          <w:szCs w:val="24"/>
          <w:lang w:val="ro-RO"/>
        </w:rPr>
        <w:t xml:space="preserve"> care asigură </w:t>
      </w:r>
      <w:r w:rsidR="001E557B" w:rsidRPr="000527B8">
        <w:rPr>
          <w:rFonts w:cs="Cambria"/>
          <w:noProof/>
          <w:sz w:val="24"/>
          <w:szCs w:val="24"/>
          <w:lang w:val="ro-RO"/>
        </w:rPr>
        <w:t>ș</w:t>
      </w:r>
      <w:r w:rsidR="001E557B" w:rsidRPr="000527B8">
        <w:rPr>
          <w:noProof/>
          <w:sz w:val="24"/>
          <w:szCs w:val="24"/>
          <w:lang w:val="ro-RO"/>
        </w:rPr>
        <w:t>i se</w:t>
      </w:r>
      <w:r w:rsidRPr="000527B8">
        <w:rPr>
          <w:noProof/>
          <w:sz w:val="24"/>
          <w:szCs w:val="24"/>
          <w:lang w:val="ro-RO"/>
        </w:rPr>
        <w:t xml:space="preserve">cretariatul comisiei </w:t>
      </w:r>
      <w:r w:rsidR="001E557B" w:rsidRPr="000527B8">
        <w:rPr>
          <w:noProof/>
          <w:sz w:val="24"/>
          <w:szCs w:val="24"/>
          <w:lang w:val="ro-RO"/>
        </w:rPr>
        <w:t>de concurs</w:t>
      </w:r>
      <w:r w:rsidRPr="000527B8">
        <w:rPr>
          <w:noProof/>
          <w:sz w:val="24"/>
          <w:szCs w:val="24"/>
          <w:lang w:val="ro-RO"/>
        </w:rPr>
        <w:t>/contestații</w:t>
      </w:r>
      <w:r w:rsidR="0018086D" w:rsidRPr="000527B8">
        <w:rPr>
          <w:noProof/>
          <w:sz w:val="24"/>
          <w:szCs w:val="24"/>
          <w:lang w:val="ro-RO"/>
        </w:rPr>
        <w:t xml:space="preserve">, cu </w:t>
      </w:r>
      <w:r w:rsidRPr="000527B8">
        <w:rPr>
          <w:noProof/>
          <w:sz w:val="24"/>
          <w:szCs w:val="24"/>
          <w:lang w:val="ro-RO"/>
        </w:rPr>
        <w:t xml:space="preserve">publicarea într-un ziar de largă circulație și </w:t>
      </w:r>
      <w:r w:rsidR="0018086D" w:rsidRPr="000527B8">
        <w:rPr>
          <w:noProof/>
          <w:sz w:val="24"/>
          <w:szCs w:val="24"/>
          <w:lang w:val="ro-RO"/>
        </w:rPr>
        <w:t>afi</w:t>
      </w:r>
      <w:r w:rsidR="0018086D" w:rsidRPr="000527B8">
        <w:rPr>
          <w:rFonts w:cs="Cambria"/>
          <w:noProof/>
          <w:sz w:val="24"/>
          <w:szCs w:val="24"/>
          <w:lang w:val="ro-RO"/>
        </w:rPr>
        <w:t>ș</w:t>
      </w:r>
      <w:r w:rsidR="0018086D" w:rsidRPr="000527B8">
        <w:rPr>
          <w:noProof/>
          <w:sz w:val="24"/>
          <w:szCs w:val="24"/>
          <w:lang w:val="ro-RO"/>
        </w:rPr>
        <w:t xml:space="preserve">area, la sediul institutului </w:t>
      </w:r>
      <w:r w:rsidR="0018086D" w:rsidRPr="000527B8">
        <w:rPr>
          <w:rFonts w:cs="Cambria"/>
          <w:noProof/>
          <w:sz w:val="24"/>
          <w:szCs w:val="24"/>
          <w:lang w:val="ro-RO"/>
        </w:rPr>
        <w:t>ș</w:t>
      </w:r>
      <w:r w:rsidR="0018086D" w:rsidRPr="000527B8">
        <w:rPr>
          <w:noProof/>
          <w:sz w:val="24"/>
          <w:szCs w:val="24"/>
          <w:lang w:val="ro-RO"/>
        </w:rPr>
        <w:t>i pe</w:t>
      </w:r>
      <w:r w:rsidRPr="000527B8">
        <w:rPr>
          <w:noProof/>
          <w:sz w:val="24"/>
          <w:szCs w:val="24"/>
          <w:lang w:val="ro-RO"/>
        </w:rPr>
        <w:t xml:space="preserve"> site-ul IFIN-HH</w:t>
      </w:r>
      <w:r w:rsidR="0018086D" w:rsidRPr="000527B8">
        <w:rPr>
          <w:noProof/>
          <w:sz w:val="24"/>
          <w:szCs w:val="24"/>
          <w:lang w:val="ro-RO"/>
        </w:rPr>
        <w:t xml:space="preserve">, a </w:t>
      </w:r>
      <w:r w:rsidRPr="000527B8">
        <w:rPr>
          <w:noProof/>
          <w:sz w:val="24"/>
          <w:szCs w:val="24"/>
          <w:lang w:val="ro-RO"/>
        </w:rPr>
        <w:t xml:space="preserve">termenelor și </w:t>
      </w:r>
      <w:r w:rsidR="0018086D" w:rsidRPr="000527B8">
        <w:rPr>
          <w:noProof/>
          <w:sz w:val="24"/>
          <w:szCs w:val="24"/>
          <w:lang w:val="ro-RO"/>
        </w:rPr>
        <w:t>condi</w:t>
      </w:r>
      <w:r w:rsidR="0018086D" w:rsidRPr="000527B8">
        <w:rPr>
          <w:rFonts w:cs="Cambria"/>
          <w:noProof/>
          <w:sz w:val="24"/>
          <w:szCs w:val="24"/>
          <w:lang w:val="ro-RO"/>
        </w:rPr>
        <w:t>ț</w:t>
      </w:r>
      <w:r w:rsidR="0018086D" w:rsidRPr="000527B8">
        <w:rPr>
          <w:noProof/>
          <w:sz w:val="24"/>
          <w:szCs w:val="24"/>
          <w:lang w:val="ro-RO"/>
        </w:rPr>
        <w:t>iilor de înscriere la con</w:t>
      </w:r>
      <w:r w:rsidRPr="000527B8">
        <w:rPr>
          <w:noProof/>
          <w:sz w:val="24"/>
          <w:szCs w:val="24"/>
          <w:lang w:val="ro-RO"/>
        </w:rPr>
        <w:t>curs, precum și a documentelor necesare pentru dosarul de concurs</w:t>
      </w:r>
      <w:r w:rsidR="0018086D" w:rsidRPr="000527B8">
        <w:rPr>
          <w:noProof/>
          <w:sz w:val="24"/>
          <w:szCs w:val="24"/>
          <w:lang w:val="ro-RO"/>
        </w:rPr>
        <w:t>.</w:t>
      </w:r>
    </w:p>
    <w:p w14:paraId="39321B8C" w14:textId="00CE5837" w:rsidR="00183E41" w:rsidRPr="000527B8" w:rsidRDefault="00145EDE"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Directorul General stabileşte, prin decizie,</w:t>
      </w:r>
      <w:r w:rsidR="001E557B" w:rsidRPr="000527B8">
        <w:rPr>
          <w:rFonts w:cs="Times New Roman"/>
          <w:noProof/>
          <w:sz w:val="24"/>
          <w:szCs w:val="24"/>
          <w:lang w:val="ro-RO"/>
        </w:rPr>
        <w:t xml:space="preserve"> componen</w:t>
      </w:r>
      <w:r w:rsidR="001E557B" w:rsidRPr="000527B8">
        <w:rPr>
          <w:rFonts w:cs="Cambria"/>
          <w:noProof/>
          <w:sz w:val="24"/>
          <w:szCs w:val="24"/>
          <w:lang w:val="ro-RO"/>
        </w:rPr>
        <w:t>ț</w:t>
      </w:r>
      <w:r w:rsidR="006D5E8D" w:rsidRPr="000527B8">
        <w:rPr>
          <w:rFonts w:cs="Times New Roman"/>
          <w:noProof/>
          <w:sz w:val="24"/>
          <w:szCs w:val="24"/>
          <w:lang w:val="ro-RO"/>
        </w:rPr>
        <w:t>a comisiei</w:t>
      </w:r>
      <w:r w:rsidR="001E557B" w:rsidRPr="000527B8">
        <w:rPr>
          <w:rFonts w:cs="Times New Roman"/>
          <w:noProof/>
          <w:sz w:val="24"/>
          <w:szCs w:val="24"/>
          <w:lang w:val="ro-RO"/>
        </w:rPr>
        <w:t xml:space="preserve"> de</w:t>
      </w:r>
      <w:r w:rsidR="006D5E8D" w:rsidRPr="000527B8">
        <w:rPr>
          <w:rFonts w:cs="Times New Roman"/>
          <w:noProof/>
          <w:sz w:val="24"/>
          <w:szCs w:val="24"/>
          <w:lang w:val="ro-RO"/>
        </w:rPr>
        <w:t xml:space="preserve"> concurs și a comisiei </w:t>
      </w:r>
      <w:r w:rsidR="001E557B" w:rsidRPr="000527B8">
        <w:rPr>
          <w:rFonts w:cs="Times New Roman"/>
          <w:noProof/>
          <w:sz w:val="24"/>
          <w:szCs w:val="24"/>
          <w:lang w:val="ro-RO"/>
        </w:rPr>
        <w:t>de solu</w:t>
      </w:r>
      <w:r w:rsidR="001E557B" w:rsidRPr="000527B8">
        <w:rPr>
          <w:rFonts w:cs="Cambria"/>
          <w:noProof/>
          <w:sz w:val="24"/>
          <w:szCs w:val="24"/>
          <w:lang w:val="ro-RO"/>
        </w:rPr>
        <w:t>ț</w:t>
      </w:r>
      <w:r w:rsidR="001E557B" w:rsidRPr="000527B8">
        <w:rPr>
          <w:rFonts w:cs="Times New Roman"/>
          <w:noProof/>
          <w:sz w:val="24"/>
          <w:szCs w:val="24"/>
          <w:lang w:val="ro-RO"/>
        </w:rPr>
        <w:t>ionare a contesta</w:t>
      </w:r>
      <w:r w:rsidR="001E557B" w:rsidRPr="000527B8">
        <w:rPr>
          <w:rFonts w:cs="Cambria"/>
          <w:noProof/>
          <w:sz w:val="24"/>
          <w:szCs w:val="24"/>
          <w:lang w:val="ro-RO"/>
        </w:rPr>
        <w:t>ț</w:t>
      </w:r>
      <w:r w:rsidR="001E557B" w:rsidRPr="000527B8">
        <w:rPr>
          <w:rFonts w:cs="Times New Roman"/>
          <w:noProof/>
          <w:sz w:val="24"/>
          <w:szCs w:val="24"/>
          <w:lang w:val="ro-RO"/>
        </w:rPr>
        <w:t xml:space="preserve">iilor, </w:t>
      </w:r>
      <w:r w:rsidR="00183E41" w:rsidRPr="000527B8">
        <w:rPr>
          <w:rFonts w:cs="Times New Roman"/>
          <w:noProof/>
          <w:sz w:val="24"/>
          <w:szCs w:val="24"/>
          <w:lang w:val="ro-RO"/>
        </w:rPr>
        <w:t xml:space="preserve">ca </w:t>
      </w:r>
      <w:r w:rsidR="00E833C2" w:rsidRPr="000527B8">
        <w:rPr>
          <w:rFonts w:cs="Times New Roman"/>
          <w:noProof/>
          <w:sz w:val="24"/>
          <w:szCs w:val="24"/>
          <w:lang w:val="ro-RO"/>
        </w:rPr>
        <w:t xml:space="preserve">urmare a aprobării acestora </w:t>
      </w:r>
      <w:r w:rsidR="001E557B" w:rsidRPr="000527B8">
        <w:rPr>
          <w:rFonts w:cs="Times New Roman"/>
          <w:noProof/>
          <w:sz w:val="24"/>
          <w:szCs w:val="24"/>
          <w:lang w:val="ro-RO"/>
        </w:rPr>
        <w:t>de c</w:t>
      </w:r>
      <w:r w:rsidR="001E557B" w:rsidRPr="000527B8">
        <w:rPr>
          <w:rFonts w:cs="Bookman Old Style"/>
          <w:noProof/>
          <w:sz w:val="24"/>
          <w:szCs w:val="24"/>
          <w:lang w:val="ro-RO"/>
        </w:rPr>
        <w:t>ă</w:t>
      </w:r>
      <w:r w:rsidR="001E557B" w:rsidRPr="000527B8">
        <w:rPr>
          <w:rFonts w:cs="Times New Roman"/>
          <w:noProof/>
          <w:sz w:val="24"/>
          <w:szCs w:val="24"/>
          <w:lang w:val="ro-RO"/>
        </w:rPr>
        <w:t>tre Consiliul de Administra</w:t>
      </w:r>
      <w:r w:rsidR="001E557B" w:rsidRPr="000527B8">
        <w:rPr>
          <w:rFonts w:cs="Cambria"/>
          <w:noProof/>
          <w:sz w:val="24"/>
          <w:szCs w:val="24"/>
          <w:lang w:val="ro-RO"/>
        </w:rPr>
        <w:t>ț</w:t>
      </w:r>
      <w:r w:rsidR="001E557B" w:rsidRPr="000527B8">
        <w:rPr>
          <w:rFonts w:cs="Times New Roman"/>
          <w:noProof/>
          <w:sz w:val="24"/>
          <w:szCs w:val="24"/>
          <w:lang w:val="ro-RO"/>
        </w:rPr>
        <w:t>ie al IFIN-HH</w:t>
      </w:r>
      <w:r w:rsidR="00F96DBD" w:rsidRPr="000527B8">
        <w:rPr>
          <w:rFonts w:cs="Times New Roman"/>
          <w:noProof/>
          <w:sz w:val="24"/>
          <w:szCs w:val="24"/>
          <w:lang w:val="ro-RO"/>
        </w:rPr>
        <w:t>.</w:t>
      </w:r>
    </w:p>
    <w:p w14:paraId="2AFA86B3" w14:textId="626C5D77" w:rsidR="00C45A39" w:rsidRPr="000527B8" w:rsidRDefault="00C45A39"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 xml:space="preserve">Comisia de </w:t>
      </w:r>
      <w:r w:rsidR="00227617" w:rsidRPr="000527B8">
        <w:rPr>
          <w:rFonts w:cs="Times New Roman"/>
          <w:noProof/>
          <w:sz w:val="24"/>
          <w:szCs w:val="24"/>
          <w:lang w:val="ro-RO"/>
        </w:rPr>
        <w:t>concurs</w:t>
      </w:r>
      <w:r w:rsidR="00C52404" w:rsidRPr="000527B8">
        <w:rPr>
          <w:rFonts w:cs="Times New Roman"/>
          <w:noProof/>
          <w:sz w:val="24"/>
          <w:szCs w:val="24"/>
          <w:lang w:val="ro-RO"/>
        </w:rPr>
        <w:t>/contestații</w:t>
      </w:r>
      <w:r w:rsidR="00227617" w:rsidRPr="000527B8">
        <w:rPr>
          <w:rFonts w:cs="Times New Roman"/>
          <w:noProof/>
          <w:sz w:val="24"/>
          <w:szCs w:val="24"/>
          <w:lang w:val="ro-RO"/>
        </w:rPr>
        <w:t xml:space="preserve"> </w:t>
      </w:r>
      <w:r w:rsidRPr="000527B8">
        <w:rPr>
          <w:rFonts w:cs="Times New Roman"/>
          <w:noProof/>
          <w:sz w:val="24"/>
          <w:szCs w:val="24"/>
          <w:lang w:val="ro-RO"/>
        </w:rPr>
        <w:t>şi fiecare dintre membrii săi vor acţiona în îndeplinirea rolului şi responsabilităţilor care le revin în această calitate cu respectarea principiilor de transparenţă, corectitudine, imparţialitate, confidenţialitate şi tratament egal în evaluarea fiecăruia dintre candidaţi.</w:t>
      </w:r>
    </w:p>
    <w:p w14:paraId="1438ABBA" w14:textId="724A80FC" w:rsidR="00C45A39" w:rsidRPr="000527B8" w:rsidRDefault="00C45A39" w:rsidP="002369CD">
      <w:pPr>
        <w:pStyle w:val="ListParagraph"/>
        <w:numPr>
          <w:ilvl w:val="0"/>
          <w:numId w:val="3"/>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Biroul Resurse Umane are obliga</w:t>
      </w:r>
      <w:r w:rsidRPr="000527B8">
        <w:rPr>
          <w:rFonts w:cs="Cambria"/>
          <w:noProof/>
          <w:sz w:val="24"/>
          <w:szCs w:val="24"/>
          <w:lang w:val="ro-RO"/>
        </w:rPr>
        <w:t>ț</w:t>
      </w:r>
      <w:r w:rsidRPr="000527B8">
        <w:rPr>
          <w:rFonts w:cs="Times New Roman"/>
          <w:noProof/>
          <w:sz w:val="24"/>
          <w:szCs w:val="24"/>
          <w:lang w:val="ro-RO"/>
        </w:rPr>
        <w:t>ia de a asigura publicitatea concursului.</w:t>
      </w:r>
    </w:p>
    <w:p w14:paraId="7EBA9BE4" w14:textId="67348341" w:rsidR="00A900BA" w:rsidRDefault="00C45A39" w:rsidP="00A900BA">
      <w:pPr>
        <w:pStyle w:val="ListParagraph"/>
        <w:numPr>
          <w:ilvl w:val="0"/>
          <w:numId w:val="3"/>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Concursul este făcut public printr-un anunţ care cuprinde cel puţin ur</w:t>
      </w:r>
      <w:r w:rsidR="003D41CB" w:rsidRPr="000527B8">
        <w:rPr>
          <w:rFonts w:cs="Times New Roman"/>
          <w:noProof/>
          <w:sz w:val="24"/>
          <w:szCs w:val="24"/>
          <w:lang w:val="ro-RO"/>
        </w:rPr>
        <w:t xml:space="preserve">mătoarele informaţii: denumirea și </w:t>
      </w:r>
      <w:r w:rsidR="00F50939">
        <w:rPr>
          <w:rFonts w:cs="Times New Roman"/>
          <w:noProof/>
          <w:sz w:val="24"/>
          <w:szCs w:val="24"/>
          <w:lang w:val="ro-RO"/>
        </w:rPr>
        <w:t xml:space="preserve">descrierea </w:t>
      </w:r>
      <w:r w:rsidR="003D41CB" w:rsidRPr="000527B8">
        <w:rPr>
          <w:rFonts w:cs="Times New Roman"/>
          <w:noProof/>
          <w:sz w:val="24"/>
          <w:szCs w:val="24"/>
          <w:lang w:val="ro-RO"/>
        </w:rPr>
        <w:t>postului</w:t>
      </w:r>
      <w:r w:rsidR="00C52404" w:rsidRPr="000527B8">
        <w:rPr>
          <w:rFonts w:cs="Times New Roman"/>
          <w:noProof/>
          <w:sz w:val="24"/>
          <w:szCs w:val="24"/>
          <w:lang w:val="ro-RO"/>
        </w:rPr>
        <w:t xml:space="preserve">, </w:t>
      </w:r>
      <w:r w:rsidRPr="000527B8">
        <w:rPr>
          <w:rFonts w:cs="Times New Roman"/>
          <w:noProof/>
          <w:sz w:val="24"/>
          <w:szCs w:val="24"/>
          <w:lang w:val="ro-RO"/>
        </w:rPr>
        <w:t>condiţiile de participare la concurs; documentele solicitate candidaţilor pentru întocmirea dosarului de concurs; modalitatea de depunere</w:t>
      </w:r>
      <w:r w:rsidR="00F50939">
        <w:rPr>
          <w:rFonts w:cs="Times New Roman"/>
          <w:noProof/>
          <w:sz w:val="24"/>
          <w:szCs w:val="24"/>
          <w:lang w:val="ro-RO"/>
        </w:rPr>
        <w:t>/transmitere</w:t>
      </w:r>
      <w:r w:rsidRPr="000527B8">
        <w:rPr>
          <w:rFonts w:cs="Times New Roman"/>
          <w:noProof/>
          <w:sz w:val="24"/>
          <w:szCs w:val="24"/>
          <w:lang w:val="ro-RO"/>
        </w:rPr>
        <w:t xml:space="preserve"> a dosarului de concurs; data şi ora-limită </w:t>
      </w:r>
      <w:r w:rsidR="00F50939">
        <w:rPr>
          <w:rFonts w:cs="Times New Roman"/>
          <w:noProof/>
          <w:sz w:val="24"/>
          <w:szCs w:val="24"/>
          <w:lang w:val="ro-RO"/>
        </w:rPr>
        <w:t xml:space="preserve">până </w:t>
      </w:r>
      <w:r w:rsidRPr="000527B8">
        <w:rPr>
          <w:rFonts w:cs="Times New Roman"/>
          <w:noProof/>
          <w:sz w:val="24"/>
          <w:szCs w:val="24"/>
          <w:lang w:val="ro-RO"/>
        </w:rPr>
        <w:t>la care se depun dosarele de concurs, precum şi calend</w:t>
      </w:r>
      <w:r w:rsidR="00657B92" w:rsidRPr="000527B8">
        <w:rPr>
          <w:rFonts w:cs="Times New Roman"/>
          <w:noProof/>
          <w:sz w:val="24"/>
          <w:szCs w:val="24"/>
          <w:lang w:val="ro-RO"/>
        </w:rPr>
        <w:t>arul de desfăşurare a acestuia.</w:t>
      </w:r>
      <w:r w:rsidR="00A900BA" w:rsidRPr="00A900BA">
        <w:rPr>
          <w:rFonts w:cs="Times New Roman"/>
          <w:noProof/>
          <w:sz w:val="24"/>
          <w:szCs w:val="24"/>
          <w:lang w:val="ro-RO"/>
        </w:rPr>
        <w:t xml:space="preserve"> </w:t>
      </w:r>
    </w:p>
    <w:p w14:paraId="4A4FB1C5" w14:textId="5D9A3917" w:rsidR="00A900BA" w:rsidRPr="000527B8" w:rsidRDefault="00A900BA" w:rsidP="00A900BA">
      <w:pPr>
        <w:pStyle w:val="ListParagraph"/>
        <w:numPr>
          <w:ilvl w:val="0"/>
          <w:numId w:val="3"/>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Anunţul privind c</w:t>
      </w:r>
      <w:r>
        <w:rPr>
          <w:rFonts w:cs="Times New Roman"/>
          <w:noProof/>
          <w:sz w:val="24"/>
          <w:szCs w:val="24"/>
          <w:lang w:val="ro-RO"/>
        </w:rPr>
        <w:t>oncursul</w:t>
      </w:r>
      <w:r w:rsidRPr="000527B8">
        <w:rPr>
          <w:rFonts w:cs="Times New Roman"/>
          <w:noProof/>
          <w:sz w:val="24"/>
          <w:szCs w:val="24"/>
          <w:lang w:val="ro-RO"/>
        </w:rPr>
        <w:t xml:space="preserve"> se publică prin grija Biroului Resurse Umane, </w:t>
      </w:r>
      <w:r>
        <w:rPr>
          <w:rFonts w:cs="Times New Roman"/>
          <w:noProof/>
          <w:sz w:val="24"/>
          <w:szCs w:val="24"/>
          <w:lang w:val="ro-RO"/>
        </w:rPr>
        <w:t xml:space="preserve">într-un ziar de largă circulație, la avizier și pe pagina web a institutului, </w:t>
      </w:r>
      <w:r w:rsidRPr="000527B8">
        <w:rPr>
          <w:rFonts w:cs="Times New Roman"/>
          <w:noProof/>
          <w:sz w:val="24"/>
          <w:szCs w:val="24"/>
          <w:lang w:val="ro-RO"/>
        </w:rPr>
        <w:t xml:space="preserve">cu cel puţin </w:t>
      </w:r>
      <w:r w:rsidR="00F95296">
        <w:rPr>
          <w:rFonts w:cs="Times New Roman"/>
          <w:noProof/>
          <w:sz w:val="24"/>
          <w:szCs w:val="24"/>
          <w:lang w:val="ro-RO"/>
        </w:rPr>
        <w:t>45</w:t>
      </w:r>
      <w:r>
        <w:rPr>
          <w:rFonts w:cs="Times New Roman"/>
          <w:noProof/>
          <w:sz w:val="24"/>
          <w:szCs w:val="24"/>
          <w:lang w:val="ro-RO"/>
        </w:rPr>
        <w:t xml:space="preserve"> </w:t>
      </w:r>
      <w:r w:rsidRPr="000527B8">
        <w:rPr>
          <w:rFonts w:cs="Times New Roman"/>
          <w:noProof/>
          <w:sz w:val="24"/>
          <w:szCs w:val="24"/>
          <w:lang w:val="ro-RO"/>
        </w:rPr>
        <w:t>de zile înainte de expirarea datei limită pentru depunerea dosarelor de concurs ale candidaţilor.</w:t>
      </w:r>
    </w:p>
    <w:p w14:paraId="756FABCC" w14:textId="1D3DFA36" w:rsidR="00C45A39" w:rsidRDefault="00C45A39" w:rsidP="00A900BA">
      <w:pPr>
        <w:pStyle w:val="ListParagraph"/>
        <w:autoSpaceDE w:val="0"/>
        <w:autoSpaceDN w:val="0"/>
        <w:adjustRightInd w:val="0"/>
        <w:spacing w:after="0" w:line="240" w:lineRule="auto"/>
        <w:ind w:left="567"/>
        <w:jc w:val="both"/>
        <w:rPr>
          <w:rFonts w:cs="Times New Roman"/>
          <w:noProof/>
          <w:sz w:val="24"/>
          <w:szCs w:val="24"/>
          <w:lang w:val="ro-RO"/>
        </w:rPr>
      </w:pPr>
    </w:p>
    <w:p w14:paraId="1DBEB2F1" w14:textId="77777777" w:rsidR="00F50939" w:rsidRPr="000527B8" w:rsidRDefault="00F50939" w:rsidP="00F50939">
      <w:pPr>
        <w:pStyle w:val="ListParagraph"/>
        <w:autoSpaceDE w:val="0"/>
        <w:autoSpaceDN w:val="0"/>
        <w:adjustRightInd w:val="0"/>
        <w:spacing w:after="0" w:line="240" w:lineRule="auto"/>
        <w:ind w:left="567"/>
        <w:jc w:val="both"/>
        <w:rPr>
          <w:rFonts w:cs="Times New Roman"/>
          <w:noProof/>
          <w:sz w:val="24"/>
          <w:szCs w:val="24"/>
          <w:lang w:val="ro-RO"/>
        </w:rPr>
      </w:pPr>
    </w:p>
    <w:p w14:paraId="1723D7A0" w14:textId="77777777" w:rsidR="00F50939" w:rsidRPr="000527B8" w:rsidRDefault="00F50939" w:rsidP="00F50939">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lang w:val="ro-RO"/>
        </w:rPr>
      </w:pPr>
      <w:r w:rsidRPr="000527B8">
        <w:rPr>
          <w:rFonts w:cs="Times New Roman"/>
          <w:b/>
          <w:bCs/>
          <w:noProof/>
          <w:sz w:val="24"/>
          <w:szCs w:val="24"/>
          <w:lang w:val="ro-RO"/>
        </w:rPr>
        <w:t>Condi</w:t>
      </w:r>
      <w:r w:rsidRPr="000527B8">
        <w:rPr>
          <w:rFonts w:cs="Cambria"/>
          <w:b/>
          <w:bCs/>
          <w:noProof/>
          <w:sz w:val="24"/>
          <w:szCs w:val="24"/>
          <w:lang w:val="ro-RO"/>
        </w:rPr>
        <w:t>ț</w:t>
      </w:r>
      <w:r w:rsidRPr="000527B8">
        <w:rPr>
          <w:rFonts w:cs="Times New Roman"/>
          <w:b/>
          <w:bCs/>
          <w:noProof/>
          <w:sz w:val="24"/>
          <w:szCs w:val="24"/>
          <w:lang w:val="ro-RO"/>
        </w:rPr>
        <w:t>ii de concurs</w:t>
      </w:r>
    </w:p>
    <w:p w14:paraId="5513E0E0" w14:textId="77777777" w:rsidR="00F50939" w:rsidRPr="000527B8" w:rsidRDefault="00F50939" w:rsidP="00F50939">
      <w:pPr>
        <w:pStyle w:val="ListParagraph"/>
        <w:ind w:left="0"/>
        <w:jc w:val="both"/>
        <w:rPr>
          <w:noProof/>
          <w:sz w:val="24"/>
          <w:szCs w:val="24"/>
          <w:lang w:val="ro-RO"/>
        </w:rPr>
      </w:pPr>
      <w:r w:rsidRPr="000527B8">
        <w:rPr>
          <w:noProof/>
          <w:sz w:val="24"/>
          <w:szCs w:val="24"/>
          <w:lang w:val="ro-RO"/>
        </w:rPr>
        <w:t>La concurs poate participa orice persoană care îndepline</w:t>
      </w:r>
      <w:r w:rsidRPr="000527B8">
        <w:rPr>
          <w:rFonts w:cs="Cambria"/>
          <w:noProof/>
          <w:sz w:val="24"/>
          <w:szCs w:val="24"/>
          <w:lang w:val="ro-RO"/>
        </w:rPr>
        <w:t>ș</w:t>
      </w:r>
      <w:r w:rsidRPr="000527B8">
        <w:rPr>
          <w:noProof/>
          <w:sz w:val="24"/>
          <w:szCs w:val="24"/>
          <w:lang w:val="ro-RO"/>
        </w:rPr>
        <w:t>te urm</w:t>
      </w:r>
      <w:r w:rsidRPr="000527B8">
        <w:rPr>
          <w:rFonts w:cs="Bookman Old Style"/>
          <w:noProof/>
          <w:sz w:val="24"/>
          <w:szCs w:val="24"/>
          <w:lang w:val="ro-RO"/>
        </w:rPr>
        <w:t>ă</w:t>
      </w:r>
      <w:r w:rsidRPr="000527B8">
        <w:rPr>
          <w:noProof/>
          <w:sz w:val="24"/>
          <w:szCs w:val="24"/>
          <w:lang w:val="ro-RO"/>
        </w:rPr>
        <w:t>toarele condi</w:t>
      </w:r>
      <w:r w:rsidRPr="000527B8">
        <w:rPr>
          <w:rFonts w:cs="Cambria"/>
          <w:noProof/>
          <w:sz w:val="24"/>
          <w:szCs w:val="24"/>
          <w:lang w:val="ro-RO"/>
        </w:rPr>
        <w:t>ț</w:t>
      </w:r>
      <w:r w:rsidRPr="000527B8">
        <w:rPr>
          <w:noProof/>
          <w:sz w:val="24"/>
          <w:szCs w:val="24"/>
          <w:lang w:val="ro-RO"/>
        </w:rPr>
        <w:t>ii:</w:t>
      </w:r>
    </w:p>
    <w:p w14:paraId="76A6E3B6"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lang w:val="ro-RO"/>
        </w:rPr>
      </w:pPr>
      <w:r w:rsidRPr="002369CD">
        <w:rPr>
          <w:rFonts w:cs="Times New Roman"/>
          <w:noProof/>
          <w:sz w:val="24"/>
          <w:szCs w:val="24"/>
          <w:lang w:val="ro-RO"/>
        </w:rPr>
        <w:t>are capacitate deplină de exerciţiu;</w:t>
      </w:r>
    </w:p>
    <w:p w14:paraId="7B7AC45C" w14:textId="77777777" w:rsidR="00F50939" w:rsidRPr="002369CD" w:rsidRDefault="00F50939" w:rsidP="00F50939">
      <w:pPr>
        <w:pStyle w:val="ListParagraph"/>
        <w:numPr>
          <w:ilvl w:val="0"/>
          <w:numId w:val="25"/>
        </w:numPr>
        <w:ind w:left="567" w:hanging="283"/>
        <w:jc w:val="both"/>
        <w:rPr>
          <w:noProof/>
          <w:sz w:val="24"/>
          <w:szCs w:val="24"/>
          <w:lang w:val="ro-RO"/>
        </w:rPr>
      </w:pPr>
      <w:r w:rsidRPr="002369CD">
        <w:rPr>
          <w:rFonts w:cs="Times New Roman"/>
          <w:noProof/>
          <w:sz w:val="24"/>
          <w:szCs w:val="24"/>
          <w:lang w:val="ro-RO"/>
        </w:rPr>
        <w:t>este atestat ca cercetător ştiinţific gradul I</w:t>
      </w:r>
      <w:r w:rsidRPr="002369CD">
        <w:rPr>
          <w:noProof/>
          <w:sz w:val="24"/>
          <w:szCs w:val="24"/>
          <w:lang w:val="ro-RO"/>
        </w:rPr>
        <w:t xml:space="preserve">; </w:t>
      </w:r>
    </w:p>
    <w:p w14:paraId="2FCBF861"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Style w:val="tli1"/>
          <w:rFonts w:cs="Times New Roman"/>
          <w:noProof/>
          <w:sz w:val="24"/>
          <w:szCs w:val="24"/>
          <w:lang w:val="ro-RO"/>
        </w:rPr>
      </w:pPr>
      <w:r>
        <w:rPr>
          <w:rStyle w:val="tli1"/>
          <w:noProof/>
          <w:sz w:val="24"/>
          <w:szCs w:val="24"/>
          <w:lang w:val="ro-RO"/>
        </w:rPr>
        <w:t>este specialist în</w:t>
      </w:r>
      <w:r w:rsidRPr="002369CD">
        <w:rPr>
          <w:rStyle w:val="tli1"/>
          <w:noProof/>
          <w:sz w:val="24"/>
          <w:szCs w:val="24"/>
          <w:lang w:val="ro-RO"/>
        </w:rPr>
        <w:t xml:space="preserve"> activitate</w:t>
      </w:r>
      <w:r>
        <w:rPr>
          <w:rStyle w:val="tli1"/>
          <w:noProof/>
          <w:sz w:val="24"/>
          <w:szCs w:val="24"/>
          <w:lang w:val="ro-RO"/>
        </w:rPr>
        <w:t>a</w:t>
      </w:r>
      <w:r w:rsidRPr="002369CD">
        <w:rPr>
          <w:rStyle w:val="tli1"/>
          <w:noProof/>
          <w:sz w:val="24"/>
          <w:szCs w:val="24"/>
          <w:lang w:val="ro-RO"/>
        </w:rPr>
        <w:t xml:space="preserve"> de cercetare-dezvoltare în domeniul institutului de cel puţin 9 ani şi deține titlul ştiinţific de doctor; </w:t>
      </w:r>
    </w:p>
    <w:p w14:paraId="3F047DED" w14:textId="3F0855F9"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lang w:val="ro-RO"/>
        </w:rPr>
      </w:pPr>
      <w:r w:rsidRPr="002369CD">
        <w:rPr>
          <w:rFonts w:cs="Times New Roman"/>
          <w:noProof/>
          <w:sz w:val="24"/>
          <w:szCs w:val="24"/>
          <w:lang w:val="ro-RO"/>
        </w:rPr>
        <w:t>are experienţă dovedită de coordonare</w:t>
      </w:r>
      <w:r>
        <w:rPr>
          <w:rFonts w:cs="Times New Roman"/>
          <w:noProof/>
          <w:sz w:val="24"/>
          <w:szCs w:val="24"/>
          <w:lang w:val="ro-RO"/>
        </w:rPr>
        <w:t>,</w:t>
      </w:r>
      <w:r w:rsidRPr="002369CD">
        <w:rPr>
          <w:rFonts w:cs="Times New Roman"/>
          <w:noProof/>
          <w:sz w:val="24"/>
          <w:szCs w:val="24"/>
          <w:lang w:val="ro-RO"/>
        </w:rPr>
        <w:t xml:space="preserve"> de minimum </w:t>
      </w:r>
      <w:r>
        <w:rPr>
          <w:rFonts w:cs="Times New Roman"/>
          <w:noProof/>
          <w:sz w:val="24"/>
          <w:szCs w:val="24"/>
          <w:lang w:val="ro-RO"/>
        </w:rPr>
        <w:t>5</w:t>
      </w:r>
      <w:r w:rsidRPr="002369CD">
        <w:rPr>
          <w:rFonts w:cs="Times New Roman"/>
          <w:noProof/>
          <w:sz w:val="24"/>
          <w:szCs w:val="24"/>
          <w:lang w:val="ro-RO"/>
        </w:rPr>
        <w:t xml:space="preserve"> ani în management </w:t>
      </w:r>
      <w:r>
        <w:rPr>
          <w:rFonts w:cs="Times New Roman"/>
          <w:noProof/>
          <w:sz w:val="24"/>
          <w:szCs w:val="24"/>
          <w:lang w:val="ro-RO"/>
        </w:rPr>
        <w:t xml:space="preserve">și/sau </w:t>
      </w:r>
      <w:r w:rsidRPr="002369CD">
        <w:rPr>
          <w:rFonts w:cs="Times New Roman"/>
          <w:noProof/>
          <w:sz w:val="24"/>
          <w:szCs w:val="24"/>
          <w:lang w:val="ro-RO"/>
        </w:rPr>
        <w:t>în activitatea de conducere a cel puțin unei echipe de</w:t>
      </w:r>
      <w:r>
        <w:rPr>
          <w:rFonts w:cs="Times New Roman"/>
          <w:noProof/>
          <w:sz w:val="24"/>
          <w:szCs w:val="24"/>
          <w:lang w:val="ro-RO"/>
        </w:rPr>
        <w:t>finită în cadrul unui</w:t>
      </w:r>
      <w:r w:rsidRPr="002369CD">
        <w:rPr>
          <w:rFonts w:cs="Times New Roman"/>
          <w:noProof/>
          <w:sz w:val="24"/>
          <w:szCs w:val="24"/>
          <w:lang w:val="ro-RO"/>
        </w:rPr>
        <w:t xml:space="preserve"> </w:t>
      </w:r>
      <w:r w:rsidRPr="001D29B5">
        <w:rPr>
          <w:rFonts w:cs="Times New Roman"/>
          <w:noProof/>
          <w:sz w:val="24"/>
          <w:szCs w:val="24"/>
          <w:lang w:val="ro-RO"/>
        </w:rPr>
        <w:t>proiect major</w:t>
      </w:r>
      <w:r>
        <w:rPr>
          <w:rStyle w:val="FootnoteReference"/>
          <w:rFonts w:cs="Times New Roman"/>
          <w:noProof/>
          <w:sz w:val="24"/>
          <w:szCs w:val="24"/>
          <w:lang w:val="ro-RO"/>
        </w:rPr>
        <w:footnoteReference w:id="1"/>
      </w:r>
      <w:r w:rsidRPr="002369CD">
        <w:rPr>
          <w:rFonts w:cs="Times New Roman"/>
          <w:noProof/>
          <w:sz w:val="24"/>
          <w:szCs w:val="24"/>
          <w:lang w:val="ro-RO"/>
        </w:rPr>
        <w:t xml:space="preserve">; </w:t>
      </w:r>
    </w:p>
    <w:p w14:paraId="2A5FBB06"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lang w:val="ro-RO"/>
        </w:rPr>
      </w:pPr>
      <w:r w:rsidRPr="002369CD">
        <w:rPr>
          <w:rFonts w:cs="Times New Roman"/>
          <w:noProof/>
          <w:sz w:val="24"/>
          <w:szCs w:val="24"/>
          <w:lang w:val="ro-RO"/>
        </w:rPr>
        <w:t>nu are antecedente penale;</w:t>
      </w:r>
    </w:p>
    <w:p w14:paraId="3596AB6C" w14:textId="77777777" w:rsidR="00F50939" w:rsidRPr="002369CD" w:rsidRDefault="00F50939" w:rsidP="00F50939">
      <w:pPr>
        <w:pStyle w:val="ListParagraph"/>
        <w:numPr>
          <w:ilvl w:val="0"/>
          <w:numId w:val="25"/>
        </w:numPr>
        <w:autoSpaceDE w:val="0"/>
        <w:autoSpaceDN w:val="0"/>
        <w:adjustRightInd w:val="0"/>
        <w:spacing w:after="0" w:line="240" w:lineRule="auto"/>
        <w:ind w:left="567" w:hanging="283"/>
        <w:jc w:val="both"/>
        <w:rPr>
          <w:rFonts w:cs="Times New Roman"/>
          <w:noProof/>
          <w:sz w:val="24"/>
          <w:szCs w:val="24"/>
          <w:lang w:val="ro-RO"/>
        </w:rPr>
      </w:pPr>
      <w:r w:rsidRPr="002369CD">
        <w:rPr>
          <w:rFonts w:cs="Times New Roman"/>
          <w:noProof/>
          <w:sz w:val="24"/>
          <w:szCs w:val="24"/>
          <w:lang w:val="ro-RO"/>
        </w:rPr>
        <w:t>nu a fost sancţionat pentru abateri de la normele de etică şi bună conduită în activitatea de cercetare-dezvoltare sau după caz, ale normelor interne care reglementează organizarea, func</w:t>
      </w:r>
      <w:r w:rsidRPr="002369CD">
        <w:rPr>
          <w:rFonts w:cs="Cambria"/>
          <w:noProof/>
          <w:sz w:val="24"/>
          <w:szCs w:val="24"/>
          <w:lang w:val="ro-RO"/>
        </w:rPr>
        <w:t>ț</w:t>
      </w:r>
      <w:r w:rsidRPr="002369CD">
        <w:rPr>
          <w:rFonts w:cs="Times New Roman"/>
          <w:noProof/>
          <w:sz w:val="24"/>
          <w:szCs w:val="24"/>
          <w:lang w:val="ro-RO"/>
        </w:rPr>
        <w:t xml:space="preserve">ionarea </w:t>
      </w:r>
      <w:r w:rsidRPr="002369CD">
        <w:rPr>
          <w:rFonts w:cs="Cambria"/>
          <w:noProof/>
          <w:sz w:val="24"/>
          <w:szCs w:val="24"/>
          <w:lang w:val="ro-RO"/>
        </w:rPr>
        <w:t>ș</w:t>
      </w:r>
      <w:r w:rsidRPr="002369CD">
        <w:rPr>
          <w:rFonts w:cs="Times New Roman"/>
          <w:noProof/>
          <w:sz w:val="24"/>
          <w:szCs w:val="24"/>
          <w:lang w:val="ro-RO"/>
        </w:rPr>
        <w:t>i activit</w:t>
      </w:r>
      <w:r w:rsidRPr="002369CD">
        <w:rPr>
          <w:rFonts w:cs="Bookman Old Style"/>
          <w:noProof/>
          <w:sz w:val="24"/>
          <w:szCs w:val="24"/>
          <w:lang w:val="ro-RO"/>
        </w:rPr>
        <w:t>atea</w:t>
      </w:r>
      <w:r w:rsidRPr="002369CD">
        <w:rPr>
          <w:rFonts w:cs="Times New Roman"/>
          <w:noProof/>
          <w:sz w:val="24"/>
          <w:szCs w:val="24"/>
          <w:lang w:val="ro-RO"/>
        </w:rPr>
        <w:t xml:space="preserve"> institutului ;</w:t>
      </w:r>
    </w:p>
    <w:p w14:paraId="703B2AB1" w14:textId="008D1488" w:rsidR="00F50939" w:rsidRPr="002369CD" w:rsidRDefault="00F50939" w:rsidP="00F50939">
      <w:pPr>
        <w:pStyle w:val="ListParagraph"/>
        <w:numPr>
          <w:ilvl w:val="0"/>
          <w:numId w:val="25"/>
        </w:numPr>
        <w:ind w:left="567" w:hanging="283"/>
        <w:jc w:val="both"/>
        <w:rPr>
          <w:noProof/>
          <w:sz w:val="24"/>
          <w:szCs w:val="24"/>
          <w:lang w:val="ro-RO"/>
        </w:rPr>
      </w:pPr>
      <w:r w:rsidRPr="002369CD">
        <w:rPr>
          <w:noProof/>
          <w:sz w:val="24"/>
          <w:szCs w:val="24"/>
          <w:lang w:val="ro-RO"/>
        </w:rPr>
        <w:t>nu de</w:t>
      </w:r>
      <w:r w:rsidRPr="002369CD">
        <w:rPr>
          <w:rFonts w:cs="Cambria"/>
          <w:noProof/>
          <w:sz w:val="24"/>
          <w:szCs w:val="24"/>
          <w:lang w:val="ro-RO"/>
        </w:rPr>
        <w:t>ț</w:t>
      </w:r>
      <w:r w:rsidRPr="002369CD">
        <w:rPr>
          <w:noProof/>
          <w:sz w:val="24"/>
          <w:szCs w:val="24"/>
          <w:lang w:val="ro-RO"/>
        </w:rPr>
        <w:t>ine păr</w:t>
      </w:r>
      <w:r w:rsidRPr="002369CD">
        <w:rPr>
          <w:rFonts w:cs="Cambria"/>
          <w:noProof/>
          <w:sz w:val="24"/>
          <w:szCs w:val="24"/>
          <w:lang w:val="ro-RO"/>
        </w:rPr>
        <w:t>ț</w:t>
      </w:r>
      <w:r w:rsidRPr="002369CD">
        <w:rPr>
          <w:noProof/>
          <w:sz w:val="24"/>
          <w:szCs w:val="24"/>
          <w:lang w:val="ro-RO"/>
        </w:rPr>
        <w:t>i sociale sau ac</w:t>
      </w:r>
      <w:r w:rsidRPr="002369CD">
        <w:rPr>
          <w:rFonts w:cs="Cambria"/>
          <w:noProof/>
          <w:sz w:val="24"/>
          <w:szCs w:val="24"/>
          <w:lang w:val="ro-RO"/>
        </w:rPr>
        <w:t>ț</w:t>
      </w:r>
      <w:r w:rsidRPr="002369CD">
        <w:rPr>
          <w:noProof/>
          <w:sz w:val="24"/>
          <w:szCs w:val="24"/>
          <w:lang w:val="ro-RO"/>
        </w:rPr>
        <w:t xml:space="preserve">iuni </w:t>
      </w:r>
      <w:r w:rsidRPr="002369CD">
        <w:rPr>
          <w:rFonts w:cs="Times New Roman"/>
          <w:noProof/>
          <w:sz w:val="24"/>
          <w:szCs w:val="24"/>
          <w:lang w:val="ro-RO"/>
        </w:rPr>
        <w:t>atât candidatul, cât şi soţul</w:t>
      </w:r>
      <w:r w:rsidR="00F95296">
        <w:rPr>
          <w:rFonts w:cs="Times New Roman"/>
          <w:noProof/>
          <w:sz w:val="24"/>
          <w:szCs w:val="24"/>
          <w:lang w:val="ro-RO"/>
        </w:rPr>
        <w:t>/soția</w:t>
      </w:r>
      <w:r w:rsidRPr="002369CD">
        <w:rPr>
          <w:rFonts w:cs="Times New Roman"/>
          <w:noProof/>
          <w:sz w:val="24"/>
          <w:szCs w:val="24"/>
          <w:lang w:val="ro-RO"/>
        </w:rPr>
        <w:t>, rudele şi afinii acestuia până la gradul al treilea inclusiv, la o societate cu acelaşi profil sau cu care IFIN-HH este în legături comerciale directe;</w:t>
      </w:r>
    </w:p>
    <w:p w14:paraId="28E1CE0D" w14:textId="77777777" w:rsidR="00F50939" w:rsidRPr="002369CD" w:rsidRDefault="00F50939" w:rsidP="00F50939">
      <w:pPr>
        <w:pStyle w:val="ListParagraph"/>
        <w:numPr>
          <w:ilvl w:val="0"/>
          <w:numId w:val="25"/>
        </w:numPr>
        <w:ind w:left="567" w:hanging="283"/>
        <w:jc w:val="both"/>
        <w:rPr>
          <w:noProof/>
          <w:sz w:val="24"/>
          <w:szCs w:val="24"/>
          <w:lang w:val="ro-RO"/>
        </w:rPr>
      </w:pPr>
      <w:r w:rsidRPr="002369CD">
        <w:rPr>
          <w:rFonts w:cs="Times New Roman"/>
          <w:noProof/>
          <w:sz w:val="24"/>
          <w:szCs w:val="24"/>
          <w:lang w:val="ro-RO"/>
        </w:rPr>
        <w:t xml:space="preserve">dovedește </w:t>
      </w:r>
      <w:r>
        <w:rPr>
          <w:rFonts w:cs="Times New Roman"/>
          <w:noProof/>
          <w:sz w:val="24"/>
          <w:szCs w:val="24"/>
          <w:lang w:val="ro-RO"/>
        </w:rPr>
        <w:t xml:space="preserve">în cadrul interviului </w:t>
      </w:r>
      <w:r w:rsidRPr="002369CD">
        <w:rPr>
          <w:rFonts w:cs="Times New Roman"/>
          <w:noProof/>
          <w:sz w:val="24"/>
          <w:szCs w:val="24"/>
          <w:lang w:val="ro-RO"/>
        </w:rPr>
        <w:t xml:space="preserve">cunoștințe solide de limba engleză. </w:t>
      </w:r>
    </w:p>
    <w:p w14:paraId="5689A31C" w14:textId="77777777" w:rsidR="00C45A39" w:rsidRPr="000527B8" w:rsidRDefault="00C45A39" w:rsidP="00F11DBF">
      <w:pPr>
        <w:autoSpaceDE w:val="0"/>
        <w:autoSpaceDN w:val="0"/>
        <w:adjustRightInd w:val="0"/>
        <w:spacing w:after="0" w:line="240" w:lineRule="auto"/>
        <w:jc w:val="both"/>
        <w:rPr>
          <w:rFonts w:cs="Times New Roman"/>
          <w:noProof/>
          <w:sz w:val="24"/>
          <w:szCs w:val="24"/>
          <w:lang w:val="ro-RO"/>
        </w:rPr>
      </w:pPr>
    </w:p>
    <w:p w14:paraId="0C989F42" w14:textId="77777777" w:rsidR="00657B92" w:rsidRPr="000527B8" w:rsidRDefault="00657B92" w:rsidP="002369CD">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lang w:val="ro-RO"/>
        </w:rPr>
      </w:pPr>
      <w:r w:rsidRPr="000527B8">
        <w:rPr>
          <w:rFonts w:cs="Times New Roman"/>
          <w:b/>
          <w:bCs/>
          <w:noProof/>
          <w:sz w:val="24"/>
          <w:szCs w:val="24"/>
          <w:lang w:val="ro-RO"/>
        </w:rPr>
        <w:t>Componen</w:t>
      </w:r>
      <w:r w:rsidRPr="000527B8">
        <w:rPr>
          <w:rFonts w:cs="Cambria"/>
          <w:b/>
          <w:bCs/>
          <w:noProof/>
          <w:sz w:val="24"/>
          <w:szCs w:val="24"/>
          <w:lang w:val="ro-RO"/>
        </w:rPr>
        <w:t>ț</w:t>
      </w:r>
      <w:r w:rsidRPr="000527B8">
        <w:rPr>
          <w:rFonts w:cs="Times New Roman"/>
          <w:b/>
          <w:bCs/>
          <w:noProof/>
          <w:sz w:val="24"/>
          <w:szCs w:val="24"/>
          <w:lang w:val="ro-RO"/>
        </w:rPr>
        <w:t>a dosarului de concurs</w:t>
      </w:r>
    </w:p>
    <w:p w14:paraId="58884805" w14:textId="3F326C66" w:rsidR="00426336" w:rsidRPr="002F2A20"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F2A20">
        <w:rPr>
          <w:rFonts w:cs="Times New Roman"/>
          <w:noProof/>
          <w:sz w:val="24"/>
          <w:szCs w:val="24"/>
          <w:lang w:val="ro-RO"/>
        </w:rPr>
        <w:t>Dosarul de concurs va cuprinde următoarele:</w:t>
      </w:r>
    </w:p>
    <w:p w14:paraId="26849112" w14:textId="7F8B80AD"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cererea de înscriere</w:t>
      </w:r>
      <w:r w:rsidR="003D5D2C" w:rsidRPr="00BE63B5">
        <w:rPr>
          <w:rFonts w:cs="Times New Roman"/>
          <w:noProof/>
          <w:sz w:val="24"/>
          <w:szCs w:val="24"/>
          <w:lang w:val="ro-RO"/>
        </w:rPr>
        <w:t xml:space="preserve">, conform model prezentat în </w:t>
      </w:r>
      <w:r w:rsidR="003D5D2C" w:rsidRPr="00BE63B5">
        <w:rPr>
          <w:rFonts w:cs="Times New Roman"/>
          <w:i/>
          <w:noProof/>
          <w:sz w:val="24"/>
          <w:szCs w:val="24"/>
          <w:lang w:val="ro-RO"/>
        </w:rPr>
        <w:t>Anexa 1</w:t>
      </w:r>
      <w:r w:rsidRPr="00BE63B5">
        <w:rPr>
          <w:rFonts w:cs="Times New Roman"/>
          <w:noProof/>
          <w:sz w:val="24"/>
          <w:szCs w:val="24"/>
          <w:lang w:val="ro-RO"/>
        </w:rPr>
        <w:t xml:space="preserve"> şi opisul dosarului;</w:t>
      </w:r>
    </w:p>
    <w:p w14:paraId="37B12E6B" w14:textId="6328C94B"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copia actului de identitate;</w:t>
      </w:r>
    </w:p>
    <w:p w14:paraId="64E3FE17" w14:textId="2AF1F5C8" w:rsidR="00426336" w:rsidRPr="00F95296" w:rsidRDefault="00657B92"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curriculum vitae tip Europass</w:t>
      </w:r>
      <w:r w:rsidR="00F95296">
        <w:rPr>
          <w:rFonts w:cs="Times New Roman"/>
          <w:noProof/>
          <w:sz w:val="24"/>
          <w:szCs w:val="24"/>
          <w:lang w:val="ro-RO"/>
        </w:rPr>
        <w:t xml:space="preserve">, </w:t>
      </w:r>
      <w:r w:rsidR="00F95296">
        <w:rPr>
          <w:rFonts w:cs="Times New Roman"/>
          <w:i/>
          <w:noProof/>
          <w:sz w:val="24"/>
          <w:szCs w:val="24"/>
          <w:lang w:val="ro-RO"/>
        </w:rPr>
        <w:t>în limba română și /sau engleză</w:t>
      </w:r>
      <w:r w:rsidRPr="00F95296">
        <w:rPr>
          <w:rFonts w:cs="Times New Roman"/>
          <w:noProof/>
          <w:sz w:val="24"/>
          <w:szCs w:val="24"/>
          <w:lang w:val="ro-RO"/>
        </w:rPr>
        <w:t>;</w:t>
      </w:r>
    </w:p>
    <w:p w14:paraId="476BB2B8" w14:textId="4ED31C2D"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copia doc</w:t>
      </w:r>
      <w:r w:rsidR="00F96619" w:rsidRPr="00BE63B5">
        <w:rPr>
          <w:rFonts w:cs="Times New Roman"/>
          <w:noProof/>
          <w:sz w:val="24"/>
          <w:szCs w:val="24"/>
          <w:lang w:val="ro-RO"/>
        </w:rPr>
        <w:t>umentelor care atestă nivelul studiilor</w:t>
      </w:r>
      <w:r w:rsidR="007A6B27">
        <w:rPr>
          <w:rFonts w:cs="Times New Roman"/>
          <w:noProof/>
          <w:sz w:val="24"/>
          <w:szCs w:val="24"/>
          <w:lang w:val="ro-RO"/>
        </w:rPr>
        <w:t>/copie legalizată</w:t>
      </w:r>
      <w:r w:rsidRPr="00BE63B5">
        <w:rPr>
          <w:rFonts w:cs="Times New Roman"/>
          <w:noProof/>
          <w:sz w:val="24"/>
          <w:szCs w:val="24"/>
          <w:lang w:val="ro-RO"/>
        </w:rPr>
        <w:t>;</w:t>
      </w:r>
    </w:p>
    <w:p w14:paraId="18A524F2" w14:textId="13ECC17E" w:rsidR="00426336" w:rsidRPr="00BE63B5" w:rsidRDefault="004D62B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copia documentelor care atestă titlul științific</w:t>
      </w:r>
      <w:r w:rsidR="007A6B27">
        <w:rPr>
          <w:rFonts w:cs="Times New Roman"/>
          <w:noProof/>
          <w:sz w:val="24"/>
          <w:szCs w:val="24"/>
          <w:lang w:val="ro-RO"/>
        </w:rPr>
        <w:t>/copie legalizată</w:t>
      </w:r>
      <w:r w:rsidRPr="00BE63B5">
        <w:rPr>
          <w:rFonts w:cs="Times New Roman"/>
          <w:noProof/>
          <w:sz w:val="24"/>
          <w:szCs w:val="24"/>
          <w:lang w:val="ro-RO"/>
        </w:rPr>
        <w:t xml:space="preserve">; </w:t>
      </w:r>
    </w:p>
    <w:p w14:paraId="35D75D83" w14:textId="7CC7BBC3" w:rsidR="00426336" w:rsidRPr="00BE63B5" w:rsidRDefault="00532343"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copia documentelor care atestă experiența profesională</w:t>
      </w:r>
      <w:r w:rsidR="00002257" w:rsidRPr="00BE63B5">
        <w:rPr>
          <w:rFonts w:cs="Times New Roman"/>
          <w:noProof/>
          <w:sz w:val="24"/>
          <w:szCs w:val="24"/>
          <w:lang w:val="ro-RO"/>
        </w:rPr>
        <w:t xml:space="preserve"> și de conducere</w:t>
      </w:r>
      <w:r w:rsidR="007A6B27">
        <w:rPr>
          <w:rFonts w:cs="Times New Roman"/>
          <w:noProof/>
          <w:sz w:val="24"/>
          <w:szCs w:val="24"/>
          <w:lang w:val="ro-RO"/>
        </w:rPr>
        <w:t>/copie legalizată</w:t>
      </w:r>
      <w:r w:rsidRPr="00BE63B5">
        <w:rPr>
          <w:rFonts w:cs="Times New Roman"/>
          <w:noProof/>
          <w:sz w:val="24"/>
          <w:szCs w:val="24"/>
          <w:lang w:val="ro-RO"/>
        </w:rPr>
        <w:t xml:space="preserve">; </w:t>
      </w:r>
    </w:p>
    <w:p w14:paraId="022B4719" w14:textId="40F95278"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cazier judiciar din care să rezulte lipsa antecedentelor penale;</w:t>
      </w:r>
    </w:p>
    <w:p w14:paraId="199FA73D" w14:textId="4A826AC8" w:rsidR="00426336" w:rsidRPr="00BE63B5" w:rsidRDefault="00C52404"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adeverință medicală privind starea medicală a candidatului, cu mențiunea apt medical pentru concurs și angajare;</w:t>
      </w:r>
    </w:p>
    <w:p w14:paraId="42554A79" w14:textId="224F7121" w:rsidR="00426336" w:rsidRPr="00BE63B5" w:rsidRDefault="00F95296"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Pr>
          <w:rFonts w:cs="Times New Roman"/>
          <w:noProof/>
          <w:sz w:val="24"/>
          <w:szCs w:val="24"/>
          <w:lang w:val="ro-RO"/>
        </w:rPr>
        <w:t xml:space="preserve">o listă conținând numele și datele de contact pentru cel </w:t>
      </w:r>
      <w:r w:rsidR="00725A97">
        <w:rPr>
          <w:rFonts w:cs="Times New Roman"/>
          <w:noProof/>
          <w:sz w:val="24"/>
          <w:szCs w:val="24"/>
          <w:lang w:val="ro-RO"/>
        </w:rPr>
        <w:t>puțin trei</w:t>
      </w:r>
      <w:r>
        <w:rPr>
          <w:rFonts w:cs="Times New Roman"/>
          <w:noProof/>
          <w:sz w:val="24"/>
          <w:szCs w:val="24"/>
          <w:lang w:val="ro-RO"/>
        </w:rPr>
        <w:t xml:space="preserve"> specialiști </w:t>
      </w:r>
      <w:r w:rsidRPr="009B7EE5">
        <w:rPr>
          <w:rFonts w:cs="Times New Roman"/>
          <w:noProof/>
          <w:sz w:val="24"/>
          <w:szCs w:val="24"/>
          <w:lang w:val="ro-RO"/>
        </w:rPr>
        <w:t xml:space="preserve">cu reputaţie şi recunoaştere pe plan internaţional </w:t>
      </w:r>
      <w:r>
        <w:rPr>
          <w:rFonts w:cs="Times New Roman"/>
          <w:noProof/>
          <w:sz w:val="24"/>
          <w:szCs w:val="24"/>
          <w:lang w:val="ro-RO"/>
        </w:rPr>
        <w:t>relevante pentru domeniul de activitate al institutului, în vederea solicitarii de către comisia de concurs a recomandărilor cu privire la competențele și experiența profesională a candidatului</w:t>
      </w:r>
      <w:r w:rsidR="009B7EE5" w:rsidRPr="009B7EE5">
        <w:rPr>
          <w:rFonts w:cs="Times New Roman"/>
          <w:noProof/>
          <w:sz w:val="24"/>
          <w:szCs w:val="24"/>
          <w:lang w:val="ro-RO"/>
        </w:rPr>
        <w:t>;</w:t>
      </w:r>
      <w:r>
        <w:rPr>
          <w:rFonts w:cs="Times New Roman"/>
          <w:noProof/>
          <w:sz w:val="24"/>
          <w:szCs w:val="24"/>
          <w:lang w:val="ro-RO"/>
        </w:rPr>
        <w:t xml:space="preserve"> </w:t>
      </w:r>
    </w:p>
    <w:p w14:paraId="52586A82" w14:textId="5CAC56A3" w:rsidR="00426336" w:rsidRPr="00F95296" w:rsidRDefault="00426336"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memoriu de activitate</w:t>
      </w:r>
      <w:r w:rsidR="00F95296">
        <w:rPr>
          <w:rFonts w:cs="Times New Roman"/>
          <w:noProof/>
          <w:sz w:val="24"/>
          <w:szCs w:val="24"/>
          <w:lang w:val="ro-RO"/>
        </w:rPr>
        <w:t xml:space="preserve">, </w:t>
      </w:r>
      <w:r w:rsidR="00F95296">
        <w:rPr>
          <w:rFonts w:cs="Times New Roman"/>
          <w:i/>
          <w:noProof/>
          <w:sz w:val="24"/>
          <w:szCs w:val="24"/>
          <w:lang w:val="ro-RO"/>
        </w:rPr>
        <w:t>în limba română și /sau engleză</w:t>
      </w:r>
      <w:r w:rsidRPr="00F95296">
        <w:rPr>
          <w:rFonts w:cs="Times New Roman"/>
          <w:noProof/>
          <w:sz w:val="24"/>
          <w:szCs w:val="24"/>
          <w:lang w:val="ro-RO"/>
        </w:rPr>
        <w:t>;</w:t>
      </w:r>
    </w:p>
    <w:p w14:paraId="311FD54A" w14:textId="75760925" w:rsidR="00426336"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lista de lucrări a candidatului, structurată în raport cu cerinţele preliminare şi cu c</w:t>
      </w:r>
      <w:r w:rsidR="00C52404" w:rsidRPr="00BE63B5">
        <w:rPr>
          <w:rFonts w:cs="Times New Roman"/>
          <w:noProof/>
          <w:sz w:val="24"/>
          <w:szCs w:val="24"/>
          <w:lang w:val="ro-RO"/>
        </w:rPr>
        <w:t>riteriile de evaluare, şi anume</w:t>
      </w:r>
      <w:r w:rsidRPr="00BE63B5">
        <w:rPr>
          <w:rFonts w:cs="Times New Roman"/>
          <w:noProof/>
          <w:sz w:val="24"/>
          <w:szCs w:val="24"/>
          <w:lang w:val="ro-RO"/>
        </w:rPr>
        <w:t xml:space="preserve">: teza/tezele de doctorat; cărţi publicate; articole/studii publicate în reviste de specialitate de circulaţie internaţională recunoscute; studii publicate în volumele unor manifestări ştiinţifice internaţionale recunoscute din ţară şi din </w:t>
      </w:r>
      <w:r w:rsidRPr="00BE63B5">
        <w:rPr>
          <w:rFonts w:cs="Times New Roman"/>
          <w:noProof/>
          <w:sz w:val="24"/>
          <w:szCs w:val="24"/>
          <w:lang w:val="ro-RO"/>
        </w:rPr>
        <w:lastRenderedPageBreak/>
        <w:t>străinătate (cu ISSN sau ISBN); brevete de invenţie; proiecte de cercetare-dezvoltare-inovare pe bază de contract/grant; alte lucrări;</w:t>
      </w:r>
    </w:p>
    <w:p w14:paraId="61C1651D" w14:textId="2ACA79FC" w:rsidR="00426336" w:rsidRPr="00F95296" w:rsidRDefault="00657B92" w:rsidP="00F95296">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declaraţia pe propria răspundere, semnată şi datată olograf de către candidat, sub sancţiunea consecinţelor declaraţiilor în fals în conformitate cu legislaţia română în vigoare, referitoare la c</w:t>
      </w:r>
      <w:r w:rsidR="00C52404" w:rsidRPr="00BE63B5">
        <w:rPr>
          <w:rFonts w:cs="Times New Roman"/>
          <w:noProof/>
          <w:sz w:val="24"/>
          <w:szCs w:val="24"/>
          <w:lang w:val="ro-RO"/>
        </w:rPr>
        <w:t xml:space="preserve">apacitatea deplină de exerciţiu, respectarea normelor de etică şi bună conduită în activitatea de cercetare-dezvoltare, </w:t>
      </w:r>
      <w:r w:rsidR="00B032D6" w:rsidRPr="00BE63B5">
        <w:rPr>
          <w:rFonts w:cs="Times New Roman"/>
          <w:noProof/>
          <w:sz w:val="24"/>
          <w:szCs w:val="24"/>
          <w:lang w:val="ro-RO"/>
        </w:rPr>
        <w:t>inexistența oricărui  impediment</w:t>
      </w:r>
      <w:r w:rsidR="004B6F08" w:rsidRPr="00BE63B5">
        <w:rPr>
          <w:rFonts w:cs="Times New Roman"/>
          <w:noProof/>
          <w:sz w:val="24"/>
          <w:szCs w:val="24"/>
          <w:lang w:val="ro-RO"/>
        </w:rPr>
        <w:t xml:space="preserve"> de ordin legal pentru</w:t>
      </w:r>
      <w:r w:rsidR="00B032D6" w:rsidRPr="00BE63B5">
        <w:rPr>
          <w:rFonts w:cs="Times New Roman"/>
          <w:noProof/>
          <w:sz w:val="24"/>
          <w:szCs w:val="24"/>
          <w:lang w:val="ro-RO"/>
        </w:rPr>
        <w:t xml:space="preserve"> exercitarea</w:t>
      </w:r>
      <w:r w:rsidR="00C52404" w:rsidRPr="00BE63B5">
        <w:rPr>
          <w:rFonts w:cs="Times New Roman"/>
          <w:noProof/>
          <w:sz w:val="24"/>
          <w:szCs w:val="24"/>
          <w:lang w:val="ro-RO"/>
        </w:rPr>
        <w:t xml:space="preserve">, de către </w:t>
      </w:r>
      <w:r w:rsidR="004B6F08" w:rsidRPr="00BE63B5">
        <w:rPr>
          <w:rFonts w:cs="Times New Roman"/>
          <w:noProof/>
          <w:sz w:val="24"/>
          <w:szCs w:val="24"/>
          <w:lang w:val="ro-RO"/>
        </w:rPr>
        <w:t xml:space="preserve">candidat, a </w:t>
      </w:r>
      <w:r w:rsidRPr="00BE63B5">
        <w:rPr>
          <w:rFonts w:cs="Times New Roman"/>
          <w:noProof/>
          <w:sz w:val="24"/>
          <w:szCs w:val="24"/>
          <w:lang w:val="ro-RO"/>
        </w:rPr>
        <w:t xml:space="preserve">atribuţiilor </w:t>
      </w:r>
      <w:r w:rsidR="00B032D6" w:rsidRPr="00BE63B5">
        <w:rPr>
          <w:rFonts w:cs="Times New Roman"/>
          <w:noProof/>
          <w:sz w:val="24"/>
          <w:szCs w:val="24"/>
          <w:lang w:val="ro-RO"/>
        </w:rPr>
        <w:t xml:space="preserve">corespunzătoare funcției </w:t>
      </w:r>
      <w:r w:rsidR="004B6F08" w:rsidRPr="00BE63B5">
        <w:rPr>
          <w:rFonts w:cs="Times New Roman"/>
          <w:noProof/>
          <w:sz w:val="24"/>
          <w:szCs w:val="24"/>
          <w:lang w:val="ro-RO"/>
        </w:rPr>
        <w:t>de</w:t>
      </w:r>
      <w:r w:rsidR="00C52404" w:rsidRPr="00BE63B5">
        <w:rPr>
          <w:rFonts w:cs="Times New Roman"/>
          <w:noProof/>
          <w:sz w:val="24"/>
          <w:szCs w:val="24"/>
          <w:lang w:val="ro-RO"/>
        </w:rPr>
        <w:t xml:space="preserve"> Director Subunitate </w:t>
      </w:r>
      <w:r w:rsidR="00C52404" w:rsidRPr="00BE63B5">
        <w:rPr>
          <w:rFonts w:eastAsia="Times New Roman" w:cs="Times New Roman"/>
          <w:noProof/>
          <w:sz w:val="24"/>
          <w:szCs w:val="24"/>
          <w:lang w:val="ro-RO"/>
        </w:rPr>
        <w:t xml:space="preserve">ELI RO - Nuclear Physics (ELI-RO) </w:t>
      </w:r>
      <w:r w:rsidR="00C52404" w:rsidRPr="00BE63B5">
        <w:rPr>
          <w:iCs/>
          <w:noProof/>
          <w:sz w:val="24"/>
          <w:szCs w:val="24"/>
          <w:lang w:val="ro-RO"/>
        </w:rPr>
        <w:t>în cadrul IFIN-HH</w:t>
      </w:r>
      <w:r w:rsidRPr="00BE63B5">
        <w:rPr>
          <w:rFonts w:cs="Times New Roman"/>
          <w:noProof/>
          <w:sz w:val="24"/>
          <w:szCs w:val="24"/>
          <w:lang w:val="ro-RO"/>
        </w:rPr>
        <w:t>, faptul că nu deţine părţi sociale sau acţiuni, atât candidatul, cât şi soţul</w:t>
      </w:r>
      <w:r w:rsidR="00F95296">
        <w:rPr>
          <w:rFonts w:cs="Times New Roman"/>
          <w:noProof/>
          <w:sz w:val="24"/>
          <w:szCs w:val="24"/>
          <w:lang w:val="ro-RO"/>
        </w:rPr>
        <w:t>/soția</w:t>
      </w:r>
      <w:r w:rsidRPr="00BE63B5">
        <w:rPr>
          <w:rFonts w:cs="Times New Roman"/>
          <w:noProof/>
          <w:sz w:val="24"/>
          <w:szCs w:val="24"/>
          <w:lang w:val="ro-RO"/>
        </w:rPr>
        <w:t xml:space="preserve">, rudele şi afinii acestuia până la gradul al </w:t>
      </w:r>
      <w:r w:rsidR="00C52404" w:rsidRPr="00BE63B5">
        <w:rPr>
          <w:rFonts w:cs="Times New Roman"/>
          <w:noProof/>
          <w:sz w:val="24"/>
          <w:szCs w:val="24"/>
          <w:lang w:val="ro-RO"/>
        </w:rPr>
        <w:t xml:space="preserve">treilea </w:t>
      </w:r>
      <w:r w:rsidRPr="00BE63B5">
        <w:rPr>
          <w:rFonts w:cs="Times New Roman"/>
          <w:noProof/>
          <w:sz w:val="24"/>
          <w:szCs w:val="24"/>
          <w:lang w:val="ro-RO"/>
        </w:rPr>
        <w:t xml:space="preserve">inclusiv, la o societate cu acelaşi profil sau cu care IFIN-HH este în legături comerciale directe, </w:t>
      </w:r>
      <w:r w:rsidR="00C52404" w:rsidRPr="00BE63B5">
        <w:rPr>
          <w:rFonts w:cs="Times New Roman"/>
          <w:noProof/>
          <w:sz w:val="24"/>
          <w:szCs w:val="24"/>
          <w:lang w:val="ro-RO"/>
        </w:rPr>
        <w:t xml:space="preserve">precum și </w:t>
      </w:r>
      <w:r w:rsidRPr="00BE63B5">
        <w:rPr>
          <w:rFonts w:cs="Times New Roman"/>
          <w:noProof/>
          <w:sz w:val="24"/>
          <w:szCs w:val="24"/>
          <w:lang w:val="ro-RO"/>
        </w:rPr>
        <w:t>faptul că nu a fost sanc</w:t>
      </w:r>
      <w:r w:rsidRPr="00BE63B5">
        <w:rPr>
          <w:rFonts w:cs="Cambria"/>
          <w:noProof/>
          <w:sz w:val="24"/>
          <w:szCs w:val="24"/>
          <w:lang w:val="ro-RO"/>
        </w:rPr>
        <w:t>ț</w:t>
      </w:r>
      <w:r w:rsidRPr="00BE63B5">
        <w:rPr>
          <w:rFonts w:cs="Times New Roman"/>
          <w:noProof/>
          <w:sz w:val="24"/>
          <w:szCs w:val="24"/>
          <w:lang w:val="ro-RO"/>
        </w:rPr>
        <w:t>ionat pentru încălcarea prevederilor legale sau normelor interne</w:t>
      </w:r>
      <w:r w:rsidR="00F95296">
        <w:rPr>
          <w:rFonts w:cs="Times New Roman"/>
          <w:noProof/>
          <w:sz w:val="24"/>
          <w:szCs w:val="24"/>
          <w:lang w:val="ro-RO"/>
        </w:rPr>
        <w:t xml:space="preserve"> - </w:t>
      </w:r>
      <w:r w:rsidR="00F95296">
        <w:rPr>
          <w:rFonts w:cs="Times New Roman"/>
          <w:i/>
          <w:noProof/>
          <w:sz w:val="24"/>
          <w:szCs w:val="24"/>
          <w:lang w:val="ro-RO"/>
        </w:rPr>
        <w:t>în limba română și /sau engleză;</w:t>
      </w:r>
    </w:p>
    <w:p w14:paraId="0E1278E7" w14:textId="72C4E116" w:rsidR="00657B92" w:rsidRPr="00BE63B5" w:rsidRDefault="00657B92" w:rsidP="007F0D17">
      <w:pPr>
        <w:pStyle w:val="ListParagraph"/>
        <w:numPr>
          <w:ilvl w:val="0"/>
          <w:numId w:val="20"/>
        </w:numPr>
        <w:autoSpaceDE w:val="0"/>
        <w:autoSpaceDN w:val="0"/>
        <w:adjustRightInd w:val="0"/>
        <w:spacing w:after="0" w:line="240" w:lineRule="auto"/>
        <w:ind w:left="851" w:hanging="284"/>
        <w:jc w:val="both"/>
        <w:rPr>
          <w:rFonts w:cs="Times New Roman"/>
          <w:noProof/>
          <w:sz w:val="24"/>
          <w:szCs w:val="24"/>
          <w:lang w:val="ro-RO"/>
        </w:rPr>
      </w:pPr>
      <w:r w:rsidRPr="00BE63B5">
        <w:rPr>
          <w:rFonts w:cs="Times New Roman"/>
          <w:noProof/>
          <w:sz w:val="24"/>
          <w:szCs w:val="24"/>
          <w:lang w:val="ro-RO"/>
        </w:rPr>
        <w:t>oferta managerială</w:t>
      </w:r>
      <w:r w:rsidR="006D1797" w:rsidRPr="00BE63B5">
        <w:rPr>
          <w:rFonts w:cs="Times New Roman"/>
          <w:noProof/>
          <w:sz w:val="24"/>
          <w:szCs w:val="24"/>
          <w:lang w:val="ro-RO"/>
        </w:rPr>
        <w:t>, care se întocmeşte conform structurii</w:t>
      </w:r>
      <w:r w:rsidR="003D5D2C" w:rsidRPr="00BE63B5">
        <w:rPr>
          <w:rFonts w:cs="Times New Roman"/>
          <w:noProof/>
          <w:sz w:val="24"/>
          <w:szCs w:val="24"/>
          <w:lang w:val="ro-RO"/>
        </w:rPr>
        <w:t xml:space="preserve"> </w:t>
      </w:r>
      <w:r w:rsidR="006D1797" w:rsidRPr="00BE63B5">
        <w:rPr>
          <w:rFonts w:cs="Times New Roman"/>
          <w:noProof/>
          <w:sz w:val="24"/>
          <w:szCs w:val="24"/>
          <w:lang w:val="ro-RO"/>
        </w:rPr>
        <w:t>-</w:t>
      </w:r>
      <w:r w:rsidR="003D5D2C" w:rsidRPr="00BE63B5">
        <w:rPr>
          <w:rFonts w:cs="Times New Roman"/>
          <w:noProof/>
          <w:sz w:val="24"/>
          <w:szCs w:val="24"/>
          <w:lang w:val="ro-RO"/>
        </w:rPr>
        <w:t xml:space="preserve"> cadru din </w:t>
      </w:r>
      <w:r w:rsidR="003D5D2C" w:rsidRPr="00BE63B5">
        <w:rPr>
          <w:rFonts w:cs="Times New Roman"/>
          <w:i/>
          <w:noProof/>
          <w:sz w:val="24"/>
          <w:szCs w:val="24"/>
          <w:lang w:val="ro-RO"/>
        </w:rPr>
        <w:t>Anexa 2</w:t>
      </w:r>
      <w:r w:rsidR="00F95296">
        <w:rPr>
          <w:rFonts w:cs="Times New Roman"/>
          <w:i/>
          <w:noProof/>
          <w:sz w:val="24"/>
          <w:szCs w:val="24"/>
          <w:lang w:val="ro-RO"/>
        </w:rPr>
        <w:t>, în limba română și /sau engleză.</w:t>
      </w:r>
    </w:p>
    <w:p w14:paraId="5AAC6D52" w14:textId="77777777" w:rsidR="001A6F55" w:rsidRDefault="001A6F55" w:rsidP="001A6F55">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F2A20">
        <w:rPr>
          <w:rFonts w:cs="Times New Roman"/>
          <w:noProof/>
          <w:sz w:val="24"/>
          <w:szCs w:val="24"/>
          <w:lang w:val="ro-RO"/>
        </w:rPr>
        <w:t>Dosarul de concurs se depune</w:t>
      </w:r>
      <w:r>
        <w:rPr>
          <w:rFonts w:cs="Times New Roman"/>
          <w:noProof/>
          <w:sz w:val="24"/>
          <w:szCs w:val="24"/>
          <w:lang w:val="ro-RO"/>
        </w:rPr>
        <w:t xml:space="preserve">/transmite prin poștă/curier rapid </w:t>
      </w:r>
      <w:r w:rsidRPr="002F2A20">
        <w:rPr>
          <w:rFonts w:cs="Times New Roman"/>
          <w:noProof/>
          <w:sz w:val="24"/>
          <w:szCs w:val="24"/>
          <w:lang w:val="ro-RO"/>
        </w:rPr>
        <w:t xml:space="preserve"> la Biroul Resurse Umane în termenul limită precizat în anunțul concursului.</w:t>
      </w:r>
    </w:p>
    <w:p w14:paraId="23EAC04D" w14:textId="77777777" w:rsidR="001A6F55" w:rsidRDefault="001A6F55" w:rsidP="001A6F55">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F2A20">
        <w:rPr>
          <w:rFonts w:cs="Times New Roman"/>
          <w:noProof/>
          <w:sz w:val="24"/>
          <w:szCs w:val="24"/>
          <w:lang w:val="ro-RO"/>
        </w:rPr>
        <w:t>Biroul Resurse Umane acordă un număr de înregistrare pe care îl comunică fiecărui candidat în parte.</w:t>
      </w:r>
    </w:p>
    <w:p w14:paraId="0173DF59" w14:textId="157B2280" w:rsidR="002F2A20" w:rsidRDefault="00516027"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F2A20">
        <w:rPr>
          <w:rFonts w:cs="Times New Roman"/>
          <w:noProof/>
          <w:sz w:val="24"/>
          <w:szCs w:val="24"/>
          <w:lang w:val="ro-RO"/>
        </w:rPr>
        <w:t xml:space="preserve">Pentru documentele prevăzute în copie, </w:t>
      </w:r>
      <w:r w:rsidR="007A6B27">
        <w:rPr>
          <w:rFonts w:cs="Times New Roman"/>
          <w:noProof/>
          <w:sz w:val="24"/>
          <w:szCs w:val="24"/>
          <w:lang w:val="ro-RO"/>
        </w:rPr>
        <w:t xml:space="preserve">în cazul în care candidatul nu depune copie legalizată, </w:t>
      </w:r>
      <w:r w:rsidRPr="002F2A20">
        <w:rPr>
          <w:rFonts w:cs="Times New Roman"/>
          <w:noProof/>
          <w:sz w:val="24"/>
          <w:szCs w:val="24"/>
          <w:lang w:val="ro-RO"/>
        </w:rPr>
        <w:t>la depunerea dosarului, candidatul va prezenta originalul spre confruntare și certificare ”conform cu originalul”.</w:t>
      </w:r>
      <w:r w:rsidR="008014B9" w:rsidRPr="002F2A20">
        <w:rPr>
          <w:rFonts w:cs="Times New Roman"/>
          <w:noProof/>
          <w:sz w:val="24"/>
          <w:szCs w:val="24"/>
          <w:lang w:val="ro-RO"/>
        </w:rPr>
        <w:t xml:space="preserve"> </w:t>
      </w:r>
    </w:p>
    <w:p w14:paraId="584868C4" w14:textId="162AC305" w:rsidR="002F2A20" w:rsidRDefault="007A6B27"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Pr>
          <w:rFonts w:cs="Times New Roman"/>
          <w:noProof/>
          <w:sz w:val="24"/>
          <w:szCs w:val="24"/>
          <w:lang w:val="ro-RO"/>
        </w:rPr>
        <w:t xml:space="preserve">Candidaţii care nu depun sau nu </w:t>
      </w:r>
      <w:r w:rsidR="00657B92" w:rsidRPr="002F2A20">
        <w:rPr>
          <w:rFonts w:cs="Times New Roman"/>
          <w:noProof/>
          <w:sz w:val="24"/>
          <w:szCs w:val="24"/>
          <w:lang w:val="ro-RO"/>
        </w:rPr>
        <w:t>transmit</w:t>
      </w:r>
      <w:r>
        <w:rPr>
          <w:rFonts w:cs="Times New Roman"/>
          <w:noProof/>
          <w:sz w:val="24"/>
          <w:szCs w:val="24"/>
          <w:lang w:val="ro-RO"/>
        </w:rPr>
        <w:t xml:space="preserve"> prin poștă/curier rapid</w:t>
      </w:r>
      <w:r w:rsidR="001A6F55">
        <w:rPr>
          <w:rFonts w:cs="Times New Roman"/>
          <w:noProof/>
          <w:sz w:val="24"/>
          <w:szCs w:val="24"/>
          <w:lang w:val="ro-RO"/>
        </w:rPr>
        <w:t xml:space="preserve">, </w:t>
      </w:r>
      <w:r w:rsidR="001A6F55" w:rsidRPr="002F2A20">
        <w:rPr>
          <w:rFonts w:cs="Times New Roman"/>
          <w:noProof/>
          <w:sz w:val="24"/>
          <w:szCs w:val="24"/>
          <w:lang w:val="ro-RO"/>
        </w:rPr>
        <w:t>în termenul stabilit</w:t>
      </w:r>
      <w:r w:rsidR="001A6F55">
        <w:rPr>
          <w:rFonts w:cs="Times New Roman"/>
          <w:noProof/>
          <w:sz w:val="24"/>
          <w:szCs w:val="24"/>
          <w:lang w:val="ro-RO"/>
        </w:rPr>
        <w:t>,</w:t>
      </w:r>
      <w:r w:rsidR="001A6F55" w:rsidRPr="002F2A20">
        <w:rPr>
          <w:rFonts w:cs="Times New Roman"/>
          <w:noProof/>
          <w:sz w:val="24"/>
          <w:szCs w:val="24"/>
          <w:lang w:val="ro-RO"/>
        </w:rPr>
        <w:t xml:space="preserve"> </w:t>
      </w:r>
      <w:r w:rsidR="00657B92" w:rsidRPr="002F2A20">
        <w:rPr>
          <w:rFonts w:cs="Times New Roman"/>
          <w:noProof/>
          <w:sz w:val="24"/>
          <w:szCs w:val="24"/>
          <w:lang w:val="ro-RO"/>
        </w:rPr>
        <w:t>documentele care certifică îndeplinirea condiţiilor de participare sau dacă acestea sunt neconforme</w:t>
      </w:r>
      <w:r w:rsidR="001A6F55">
        <w:rPr>
          <w:rFonts w:cs="Times New Roman"/>
          <w:noProof/>
          <w:sz w:val="24"/>
          <w:szCs w:val="24"/>
          <w:lang w:val="ro-RO"/>
        </w:rPr>
        <w:t>,</w:t>
      </w:r>
      <w:r w:rsidR="00657B92" w:rsidRPr="002F2A20">
        <w:rPr>
          <w:rFonts w:cs="Times New Roman"/>
          <w:noProof/>
          <w:sz w:val="24"/>
          <w:szCs w:val="24"/>
          <w:lang w:val="ro-RO"/>
        </w:rPr>
        <w:t xml:space="preserve"> sunt declaraţi respinşi.</w:t>
      </w:r>
    </w:p>
    <w:p w14:paraId="12C9A7BE" w14:textId="7FE017D2" w:rsid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369CD">
        <w:rPr>
          <w:rFonts w:cs="Times New Roman"/>
          <w:noProof/>
          <w:sz w:val="24"/>
          <w:szCs w:val="24"/>
          <w:lang w:val="ro-RO"/>
        </w:rPr>
        <w:t>Depunerea</w:t>
      </w:r>
      <w:r w:rsidR="001A6F55">
        <w:rPr>
          <w:rFonts w:cs="Times New Roman"/>
          <w:noProof/>
          <w:sz w:val="24"/>
          <w:szCs w:val="24"/>
          <w:lang w:val="ro-RO"/>
        </w:rPr>
        <w:t>/transmiterea</w:t>
      </w:r>
      <w:r w:rsidRPr="002369CD">
        <w:rPr>
          <w:rFonts w:cs="Times New Roman"/>
          <w:noProof/>
          <w:sz w:val="24"/>
          <w:szCs w:val="24"/>
          <w:lang w:val="ro-RO"/>
        </w:rPr>
        <w:t xml:space="preserve"> şi înregistrarea dosarului de concurs după termenul-limită stabilit prin anunţ atrage </w:t>
      </w:r>
      <w:r w:rsidR="006520CD" w:rsidRPr="002369CD">
        <w:rPr>
          <w:rFonts w:cs="Times New Roman"/>
          <w:noProof/>
          <w:sz w:val="24"/>
          <w:szCs w:val="24"/>
          <w:lang w:val="ro-RO"/>
        </w:rPr>
        <w:t xml:space="preserve">respingerea candidatului pentru următoarele etape ale </w:t>
      </w:r>
      <w:r w:rsidRPr="002369CD">
        <w:rPr>
          <w:rFonts w:cs="Times New Roman"/>
          <w:noProof/>
          <w:sz w:val="24"/>
          <w:szCs w:val="24"/>
          <w:lang w:val="ro-RO"/>
        </w:rPr>
        <w:t>concursului</w:t>
      </w:r>
      <w:r w:rsidR="006520CD" w:rsidRPr="002369CD">
        <w:rPr>
          <w:rFonts w:cs="Times New Roman"/>
          <w:noProof/>
          <w:sz w:val="24"/>
          <w:szCs w:val="24"/>
          <w:lang w:val="ro-RO"/>
        </w:rPr>
        <w:t xml:space="preserve"> fără evaluarea îndeplinirii condițiilor de participare, a competențelor profesionale și a ofertei manageriale</w:t>
      </w:r>
      <w:r w:rsidRPr="002369CD">
        <w:rPr>
          <w:rFonts w:cs="Times New Roman"/>
          <w:noProof/>
          <w:sz w:val="24"/>
          <w:szCs w:val="24"/>
          <w:lang w:val="ro-RO"/>
        </w:rPr>
        <w:t>.</w:t>
      </w:r>
    </w:p>
    <w:p w14:paraId="236D80D3" w14:textId="77777777" w:rsid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369CD">
        <w:rPr>
          <w:rFonts w:cs="Times New Roman"/>
          <w:noProof/>
          <w:sz w:val="24"/>
          <w:szCs w:val="24"/>
          <w:lang w:val="ro-RO"/>
        </w:rPr>
        <w:t>Fiecare candidat are întreaga responsabilitate cu privire la adresa de corespondenţă, informaţiile şi documentele transmise în vederea înscrierii la concurs.</w:t>
      </w:r>
    </w:p>
    <w:p w14:paraId="6349218D" w14:textId="179861C5" w:rsidR="006520CD" w:rsidRPr="002369CD" w:rsidRDefault="00657B92" w:rsidP="002369CD">
      <w:pPr>
        <w:pStyle w:val="ListParagraph"/>
        <w:numPr>
          <w:ilvl w:val="0"/>
          <w:numId w:val="21"/>
        </w:numPr>
        <w:autoSpaceDE w:val="0"/>
        <w:autoSpaceDN w:val="0"/>
        <w:adjustRightInd w:val="0"/>
        <w:spacing w:after="0" w:line="240" w:lineRule="auto"/>
        <w:ind w:left="567" w:hanging="425"/>
        <w:jc w:val="both"/>
        <w:rPr>
          <w:rFonts w:cs="Times New Roman"/>
          <w:noProof/>
          <w:sz w:val="24"/>
          <w:szCs w:val="24"/>
          <w:lang w:val="ro-RO"/>
        </w:rPr>
      </w:pPr>
      <w:r w:rsidRPr="002369CD">
        <w:rPr>
          <w:rFonts w:cs="Times New Roman"/>
          <w:noProof/>
          <w:sz w:val="24"/>
          <w:szCs w:val="24"/>
          <w:lang w:val="ro-RO"/>
        </w:rPr>
        <w:t>Cel târziu în ziua următoare ultimei zile de depunere a dosarelor de concurs, Biroul Resurse Umane comunică membrilor comisiei de concurs şi</w:t>
      </w:r>
      <w:r w:rsidR="001A6F55">
        <w:rPr>
          <w:rFonts w:cs="Times New Roman"/>
          <w:noProof/>
          <w:sz w:val="24"/>
          <w:szCs w:val="24"/>
          <w:lang w:val="ro-RO"/>
        </w:rPr>
        <w:t>, după caz, membrilor de rezervă,</w:t>
      </w:r>
      <w:r w:rsidRPr="002369CD">
        <w:rPr>
          <w:rFonts w:cs="Times New Roman"/>
          <w:noProof/>
          <w:sz w:val="24"/>
          <w:szCs w:val="24"/>
          <w:lang w:val="ro-RO"/>
        </w:rPr>
        <w:t xml:space="preserve"> lista candidaţilor şi CV-ul acestora, precum şi datele de acces </w:t>
      </w:r>
      <w:r w:rsidR="001A6F55">
        <w:rPr>
          <w:rFonts w:cs="Times New Roman"/>
          <w:noProof/>
          <w:sz w:val="24"/>
          <w:szCs w:val="24"/>
          <w:lang w:val="ro-RO"/>
        </w:rPr>
        <w:t>la dosarele de concurs</w:t>
      </w:r>
      <w:r w:rsidRPr="002369CD">
        <w:rPr>
          <w:rFonts w:cs="Times New Roman"/>
          <w:noProof/>
          <w:sz w:val="24"/>
          <w:szCs w:val="24"/>
          <w:lang w:val="ro-RO"/>
        </w:rPr>
        <w:t>.</w:t>
      </w:r>
    </w:p>
    <w:p w14:paraId="4A54282C" w14:textId="77777777" w:rsidR="00002257" w:rsidRPr="000527B8" w:rsidRDefault="00002257" w:rsidP="00532343">
      <w:pPr>
        <w:autoSpaceDE w:val="0"/>
        <w:autoSpaceDN w:val="0"/>
        <w:adjustRightInd w:val="0"/>
        <w:spacing w:after="0" w:line="240" w:lineRule="auto"/>
        <w:ind w:left="300"/>
        <w:jc w:val="both"/>
        <w:rPr>
          <w:rFonts w:cs="Times New Roman"/>
          <w:noProof/>
          <w:sz w:val="24"/>
          <w:szCs w:val="24"/>
          <w:lang w:val="ro-RO"/>
        </w:rPr>
      </w:pPr>
    </w:p>
    <w:p w14:paraId="72B2C098" w14:textId="77777777" w:rsidR="00C45A39" w:rsidRPr="000527B8" w:rsidRDefault="00C45A39" w:rsidP="002369CD">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lang w:val="ro-RO"/>
        </w:rPr>
      </w:pPr>
      <w:r w:rsidRPr="000527B8">
        <w:rPr>
          <w:rFonts w:cs="Times New Roman"/>
          <w:b/>
          <w:bCs/>
          <w:noProof/>
          <w:sz w:val="24"/>
          <w:szCs w:val="24"/>
          <w:lang w:val="ro-RO"/>
        </w:rPr>
        <w:t xml:space="preserve">Evaluarea </w:t>
      </w:r>
      <w:r w:rsidRPr="000527B8">
        <w:rPr>
          <w:rFonts w:cs="Cambria"/>
          <w:b/>
          <w:bCs/>
          <w:noProof/>
          <w:sz w:val="24"/>
          <w:szCs w:val="24"/>
          <w:lang w:val="ro-RO"/>
        </w:rPr>
        <w:t>ș</w:t>
      </w:r>
      <w:r w:rsidRPr="000527B8">
        <w:rPr>
          <w:rFonts w:cs="Times New Roman"/>
          <w:b/>
          <w:bCs/>
          <w:noProof/>
          <w:sz w:val="24"/>
          <w:szCs w:val="24"/>
          <w:lang w:val="ro-RO"/>
        </w:rPr>
        <w:t>i selec</w:t>
      </w:r>
      <w:r w:rsidRPr="000527B8">
        <w:rPr>
          <w:rFonts w:cs="Cambria"/>
          <w:b/>
          <w:bCs/>
          <w:noProof/>
          <w:sz w:val="24"/>
          <w:szCs w:val="24"/>
          <w:lang w:val="ro-RO"/>
        </w:rPr>
        <w:t>ț</w:t>
      </w:r>
      <w:r w:rsidRPr="000527B8">
        <w:rPr>
          <w:rFonts w:cs="Times New Roman"/>
          <w:b/>
          <w:bCs/>
          <w:noProof/>
          <w:sz w:val="24"/>
          <w:szCs w:val="24"/>
          <w:lang w:val="ro-RO"/>
        </w:rPr>
        <w:t>ia candida</w:t>
      </w:r>
      <w:r w:rsidRPr="000527B8">
        <w:rPr>
          <w:rFonts w:cs="Cambria"/>
          <w:b/>
          <w:bCs/>
          <w:noProof/>
          <w:sz w:val="24"/>
          <w:szCs w:val="24"/>
          <w:lang w:val="ro-RO"/>
        </w:rPr>
        <w:t>ț</w:t>
      </w:r>
      <w:r w:rsidRPr="000527B8">
        <w:rPr>
          <w:rFonts w:cs="Times New Roman"/>
          <w:b/>
          <w:bCs/>
          <w:noProof/>
          <w:sz w:val="24"/>
          <w:szCs w:val="24"/>
          <w:lang w:val="ro-RO"/>
        </w:rPr>
        <w:t xml:space="preserve">ilor </w:t>
      </w:r>
    </w:p>
    <w:p w14:paraId="6E54F6FB" w14:textId="62017D58" w:rsidR="00B656F4" w:rsidRPr="000527B8" w:rsidRDefault="00B656F4" w:rsidP="002369CD">
      <w:pPr>
        <w:pStyle w:val="ListParagraph"/>
        <w:numPr>
          <w:ilvl w:val="0"/>
          <w:numId w:val="7"/>
        </w:numPr>
        <w:autoSpaceDE w:val="0"/>
        <w:autoSpaceDN w:val="0"/>
        <w:adjustRightInd w:val="0"/>
        <w:spacing w:after="0" w:line="240" w:lineRule="auto"/>
        <w:ind w:left="567" w:hanging="284"/>
        <w:jc w:val="both"/>
        <w:rPr>
          <w:rFonts w:cs="Times New Roman"/>
          <w:noProof/>
          <w:sz w:val="24"/>
          <w:szCs w:val="24"/>
          <w:lang w:val="ro-RO"/>
        </w:rPr>
      </w:pPr>
      <w:r w:rsidRPr="000527B8">
        <w:rPr>
          <w:rFonts w:cs="Times New Roman"/>
          <w:noProof/>
          <w:sz w:val="24"/>
          <w:szCs w:val="24"/>
          <w:lang w:val="ro-RO"/>
        </w:rPr>
        <w:t>Concursul constă în verificarea îndeplinirii condiţiilor de participare a candidaţilor, evaluarea competenţelor profesionale şi a ofertei manageriale, precum şi susţinerea interviului de către candidaţii selectaţi.</w:t>
      </w:r>
    </w:p>
    <w:p w14:paraId="10BC24D8" w14:textId="00503DD0" w:rsidR="001978D7" w:rsidRPr="000527B8" w:rsidRDefault="00C45A39"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Evaluarea şi selecţia candidaţilor se efectuează de comisia de concurs, pe baza următoarelor criterii:</w:t>
      </w:r>
    </w:p>
    <w:p w14:paraId="64B68A22" w14:textId="7DC23550"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lang w:val="ro-RO"/>
        </w:rPr>
      </w:pPr>
      <w:r w:rsidRPr="000527B8">
        <w:rPr>
          <w:rFonts w:cs="Times New Roman"/>
          <w:noProof/>
          <w:sz w:val="24"/>
          <w:szCs w:val="24"/>
          <w:lang w:val="ro-RO"/>
        </w:rPr>
        <w:t xml:space="preserve">C1 - activitatea profesională: experienţă în funcţii de conducere, vechime în </w:t>
      </w:r>
      <w:r w:rsidR="00532343" w:rsidRPr="000527B8">
        <w:rPr>
          <w:rFonts w:cs="Times New Roman"/>
          <w:noProof/>
          <w:sz w:val="24"/>
          <w:szCs w:val="24"/>
          <w:lang w:val="ro-RO"/>
        </w:rPr>
        <w:t>specificul activității</w:t>
      </w:r>
      <w:r w:rsidRPr="000527B8">
        <w:rPr>
          <w:rFonts w:cs="Times New Roman"/>
          <w:noProof/>
          <w:sz w:val="24"/>
          <w:szCs w:val="24"/>
          <w:lang w:val="ro-RO"/>
        </w:rPr>
        <w:t>, speciali</w:t>
      </w:r>
      <w:r w:rsidR="00532343" w:rsidRPr="000527B8">
        <w:rPr>
          <w:rFonts w:cs="Times New Roman"/>
          <w:noProof/>
          <w:sz w:val="24"/>
          <w:szCs w:val="24"/>
          <w:lang w:val="ro-RO"/>
        </w:rPr>
        <w:t>zări, doctorat în specialitate</w:t>
      </w:r>
      <w:r w:rsidRPr="000527B8">
        <w:rPr>
          <w:rFonts w:cs="Times New Roman"/>
          <w:noProof/>
          <w:sz w:val="24"/>
          <w:szCs w:val="24"/>
          <w:lang w:val="ro-RO"/>
        </w:rPr>
        <w:t>, rezultate materializate în publicaţii, brevete, invenţii, produse şi tehnologii inovative, cu relevanţă naţională sau internaţională, prestigiul şi referin</w:t>
      </w:r>
      <w:r w:rsidR="00532343" w:rsidRPr="000527B8">
        <w:rPr>
          <w:rFonts w:cs="Times New Roman"/>
          <w:noProof/>
          <w:sz w:val="24"/>
          <w:szCs w:val="24"/>
          <w:lang w:val="ro-RO"/>
        </w:rPr>
        <w:t xml:space="preserve">ţele profesionale, </w:t>
      </w:r>
      <w:r w:rsidR="00F50939">
        <w:rPr>
          <w:rFonts w:cs="Times New Roman"/>
          <w:noProof/>
          <w:sz w:val="24"/>
          <w:szCs w:val="24"/>
          <w:lang w:val="ro-RO"/>
        </w:rPr>
        <w:t>p</w:t>
      </w:r>
      <w:r w:rsidRPr="000527B8">
        <w:rPr>
          <w:rFonts w:cs="Times New Roman"/>
          <w:noProof/>
          <w:sz w:val="24"/>
          <w:szCs w:val="24"/>
          <w:lang w:val="ro-RO"/>
        </w:rPr>
        <w:t>articipare la coordonarea programelor/proiectelor de cercetare-dezvoltare;</w:t>
      </w:r>
    </w:p>
    <w:p w14:paraId="49DE2D37" w14:textId="1E84386C"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lang w:val="ro-RO"/>
        </w:rPr>
      </w:pPr>
      <w:r w:rsidRPr="000527B8">
        <w:rPr>
          <w:rFonts w:cs="Times New Roman"/>
          <w:noProof/>
          <w:sz w:val="24"/>
          <w:szCs w:val="24"/>
          <w:lang w:val="ro-RO"/>
        </w:rPr>
        <w:lastRenderedPageBreak/>
        <w:t xml:space="preserve">C2 - calitatea ofertei manageriale: viziunea asupra </w:t>
      </w:r>
      <w:r w:rsidR="00CF0D5C" w:rsidRPr="000527B8">
        <w:rPr>
          <w:rFonts w:cs="Times New Roman"/>
          <w:noProof/>
          <w:sz w:val="24"/>
          <w:szCs w:val="24"/>
          <w:lang w:val="ro-RO"/>
        </w:rPr>
        <w:t xml:space="preserve">strategiei și </w:t>
      </w:r>
      <w:r w:rsidRPr="000527B8">
        <w:rPr>
          <w:rFonts w:cs="Times New Roman"/>
          <w:noProof/>
          <w:sz w:val="24"/>
          <w:szCs w:val="24"/>
          <w:lang w:val="ro-RO"/>
        </w:rPr>
        <w:t>activităţii de cercetare</w:t>
      </w:r>
      <w:r w:rsidR="00A921C1" w:rsidRPr="000527B8">
        <w:rPr>
          <w:rFonts w:cs="Times New Roman"/>
          <w:noProof/>
          <w:sz w:val="24"/>
          <w:szCs w:val="24"/>
          <w:lang w:val="ro-RO"/>
        </w:rPr>
        <w:t xml:space="preserve"> din cad</w:t>
      </w:r>
      <w:r w:rsidR="00F50939">
        <w:rPr>
          <w:rFonts w:cs="Times New Roman"/>
          <w:noProof/>
          <w:sz w:val="24"/>
          <w:szCs w:val="24"/>
          <w:lang w:val="ro-RO"/>
        </w:rPr>
        <w:t>r</w:t>
      </w:r>
      <w:r w:rsidR="00A921C1" w:rsidRPr="000527B8">
        <w:rPr>
          <w:rFonts w:cs="Times New Roman"/>
          <w:noProof/>
          <w:sz w:val="24"/>
          <w:szCs w:val="24"/>
          <w:lang w:val="ro-RO"/>
        </w:rPr>
        <w:t>ul subunității</w:t>
      </w:r>
      <w:r w:rsidRPr="000527B8">
        <w:rPr>
          <w:rFonts w:cs="Times New Roman"/>
          <w:noProof/>
          <w:sz w:val="24"/>
          <w:szCs w:val="24"/>
          <w:lang w:val="ro-RO"/>
        </w:rPr>
        <w:t xml:space="preserve">, în corelare cu strategia de cercetare-dezvoltare-inovare a </w:t>
      </w:r>
      <w:r w:rsidR="00357AC4" w:rsidRPr="000527B8">
        <w:rPr>
          <w:rFonts w:cs="Times New Roman"/>
          <w:noProof/>
          <w:sz w:val="24"/>
          <w:szCs w:val="24"/>
          <w:lang w:val="ro-RO"/>
        </w:rPr>
        <w:t>institutului</w:t>
      </w:r>
      <w:r w:rsidRPr="000527B8">
        <w:rPr>
          <w:rFonts w:cs="Times New Roman"/>
          <w:noProof/>
          <w:sz w:val="24"/>
          <w:szCs w:val="24"/>
          <w:lang w:val="ro-RO"/>
        </w:rPr>
        <w:t xml:space="preserve">; strategia de </w:t>
      </w:r>
      <w:r w:rsidR="00532343" w:rsidRPr="000527B8">
        <w:rPr>
          <w:rFonts w:cs="Times New Roman"/>
          <w:noProof/>
          <w:sz w:val="24"/>
          <w:szCs w:val="24"/>
          <w:lang w:val="ro-RO"/>
        </w:rPr>
        <w:t xml:space="preserve">derulare, </w:t>
      </w:r>
      <w:r w:rsidRPr="000527B8">
        <w:rPr>
          <w:rFonts w:cs="Times New Roman"/>
          <w:noProof/>
          <w:sz w:val="24"/>
          <w:szCs w:val="24"/>
          <w:lang w:val="ro-RO"/>
        </w:rPr>
        <w:t xml:space="preserve">dezvoltare şi eficientizare a activităţii; </w:t>
      </w:r>
      <w:r w:rsidR="00A921C1" w:rsidRPr="000527B8">
        <w:rPr>
          <w:rFonts w:cs="Times New Roman"/>
          <w:noProof/>
          <w:sz w:val="24"/>
          <w:szCs w:val="24"/>
          <w:lang w:val="ro-RO"/>
        </w:rPr>
        <w:t xml:space="preserve">perfectarea și, după caz, extinderea </w:t>
      </w:r>
      <w:r w:rsidRPr="000527B8">
        <w:rPr>
          <w:rFonts w:cs="Times New Roman"/>
          <w:noProof/>
          <w:sz w:val="24"/>
          <w:szCs w:val="24"/>
          <w:lang w:val="ro-RO"/>
        </w:rPr>
        <w:t>colaborărilor externe, participarea la programe naţionale şi internaţionale; dezvoltarea şi modernizarea infrastructurii de CDI</w:t>
      </w:r>
      <w:r w:rsidR="00CF0D5C" w:rsidRPr="000527B8">
        <w:rPr>
          <w:rFonts w:cs="Times New Roman"/>
          <w:noProof/>
          <w:sz w:val="24"/>
          <w:szCs w:val="24"/>
          <w:lang w:val="ro-RO"/>
        </w:rPr>
        <w:t xml:space="preserve"> a</w:t>
      </w:r>
      <w:r w:rsidR="00A921C1" w:rsidRPr="000527B8">
        <w:rPr>
          <w:rFonts w:cs="Times New Roman"/>
          <w:noProof/>
          <w:sz w:val="24"/>
          <w:szCs w:val="24"/>
          <w:lang w:val="ro-RO"/>
        </w:rPr>
        <w:t xml:space="preserve"> subunității</w:t>
      </w:r>
      <w:r w:rsidRPr="000527B8">
        <w:rPr>
          <w:rFonts w:cs="Times New Roman"/>
          <w:noProof/>
          <w:sz w:val="24"/>
          <w:szCs w:val="24"/>
          <w:lang w:val="ro-RO"/>
        </w:rPr>
        <w:t>; dezvoltarea potenţialului material şi uman; valorificarea capitalului intelectual;</w:t>
      </w:r>
    </w:p>
    <w:p w14:paraId="6B798247" w14:textId="47F008A4" w:rsidR="001978D7"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lang w:val="ro-RO"/>
        </w:rPr>
      </w:pPr>
      <w:r w:rsidRPr="000527B8">
        <w:rPr>
          <w:rFonts w:cs="Times New Roman"/>
          <w:noProof/>
          <w:sz w:val="24"/>
          <w:szCs w:val="24"/>
          <w:lang w:val="ro-RO"/>
        </w:rPr>
        <w:t xml:space="preserve">C3 </w:t>
      </w:r>
      <w:r w:rsidR="001A6F55">
        <w:rPr>
          <w:rFonts w:cs="Times New Roman"/>
          <w:noProof/>
          <w:sz w:val="24"/>
          <w:szCs w:val="24"/>
          <w:lang w:val="ro-RO"/>
        </w:rPr>
        <w:t>–</w:t>
      </w:r>
      <w:r w:rsidRPr="000527B8">
        <w:rPr>
          <w:rFonts w:cs="Times New Roman"/>
          <w:noProof/>
          <w:sz w:val="24"/>
          <w:szCs w:val="24"/>
          <w:lang w:val="ro-RO"/>
        </w:rPr>
        <w:t xml:space="preserve"> </w:t>
      </w:r>
      <w:r w:rsidR="001A6F55">
        <w:rPr>
          <w:rFonts w:cs="Times New Roman"/>
          <w:noProof/>
          <w:sz w:val="24"/>
          <w:szCs w:val="24"/>
          <w:lang w:val="ro-RO"/>
        </w:rPr>
        <w:t xml:space="preserve">cunoștințe </w:t>
      </w:r>
      <w:r w:rsidRPr="000527B8">
        <w:rPr>
          <w:rFonts w:cs="Times New Roman"/>
          <w:noProof/>
          <w:sz w:val="24"/>
          <w:szCs w:val="24"/>
          <w:lang w:val="ro-RO"/>
        </w:rPr>
        <w:t xml:space="preserve">legate </w:t>
      </w:r>
      <w:r w:rsidR="001A6F55">
        <w:rPr>
          <w:rFonts w:cs="Times New Roman"/>
          <w:noProof/>
          <w:sz w:val="24"/>
          <w:szCs w:val="24"/>
          <w:lang w:val="ro-RO"/>
        </w:rPr>
        <w:t>de procesul decizional: cunoștințe privind legislația în</w:t>
      </w:r>
      <w:r w:rsidR="00A921C1" w:rsidRPr="000527B8">
        <w:rPr>
          <w:rFonts w:cs="Times New Roman"/>
          <w:noProof/>
          <w:sz w:val="24"/>
          <w:szCs w:val="24"/>
          <w:lang w:val="ro-RO"/>
        </w:rPr>
        <w:t xml:space="preserve"> domeniul </w:t>
      </w:r>
      <w:r w:rsidRPr="000527B8">
        <w:rPr>
          <w:rFonts w:cs="Times New Roman"/>
          <w:noProof/>
          <w:sz w:val="24"/>
          <w:szCs w:val="24"/>
          <w:lang w:val="ro-RO"/>
        </w:rPr>
        <w:t>cercetării ştiinţifice ş</w:t>
      </w:r>
      <w:r w:rsidR="00F11DBF" w:rsidRPr="000527B8">
        <w:rPr>
          <w:rFonts w:cs="Times New Roman"/>
          <w:noProof/>
          <w:sz w:val="24"/>
          <w:szCs w:val="24"/>
          <w:lang w:val="ro-RO"/>
        </w:rPr>
        <w:t>i dezvoltării tehnologice, cuno</w:t>
      </w:r>
      <w:r w:rsidRPr="000527B8">
        <w:rPr>
          <w:rFonts w:cs="Times New Roman"/>
          <w:noProof/>
          <w:sz w:val="24"/>
          <w:szCs w:val="24"/>
          <w:lang w:val="ro-RO"/>
        </w:rPr>
        <w:t>şt</w:t>
      </w:r>
      <w:r w:rsidR="00F11DBF" w:rsidRPr="000527B8">
        <w:rPr>
          <w:rFonts w:cs="Times New Roman"/>
          <w:noProof/>
          <w:sz w:val="24"/>
          <w:szCs w:val="24"/>
          <w:lang w:val="ro-RO"/>
        </w:rPr>
        <w:t xml:space="preserve">ințe </w:t>
      </w:r>
      <w:r w:rsidR="001A6F55">
        <w:rPr>
          <w:rFonts w:cs="Times New Roman"/>
          <w:noProof/>
          <w:sz w:val="24"/>
          <w:szCs w:val="24"/>
          <w:lang w:val="ro-RO"/>
        </w:rPr>
        <w:t xml:space="preserve">generale privind </w:t>
      </w:r>
      <w:r w:rsidR="00F11DBF" w:rsidRPr="000527B8">
        <w:rPr>
          <w:rFonts w:cs="Times New Roman"/>
          <w:noProof/>
          <w:sz w:val="24"/>
          <w:szCs w:val="24"/>
          <w:lang w:val="ro-RO"/>
        </w:rPr>
        <w:t>legislaţia</w:t>
      </w:r>
      <w:r w:rsidRPr="000527B8">
        <w:rPr>
          <w:rFonts w:cs="Times New Roman"/>
          <w:noProof/>
          <w:sz w:val="24"/>
          <w:szCs w:val="24"/>
          <w:lang w:val="ro-RO"/>
        </w:rPr>
        <w:t xml:space="preserve"> muncii, cunoştinţe </w:t>
      </w:r>
      <w:r w:rsidR="001A6F55">
        <w:rPr>
          <w:rFonts w:cs="Times New Roman"/>
          <w:noProof/>
          <w:sz w:val="24"/>
          <w:szCs w:val="24"/>
          <w:lang w:val="ro-RO"/>
        </w:rPr>
        <w:t xml:space="preserve">generale </w:t>
      </w:r>
      <w:r w:rsidRPr="000527B8">
        <w:rPr>
          <w:rFonts w:cs="Times New Roman"/>
          <w:noProof/>
          <w:sz w:val="24"/>
          <w:szCs w:val="24"/>
          <w:lang w:val="ro-RO"/>
        </w:rPr>
        <w:t xml:space="preserve">în domeniul </w:t>
      </w:r>
      <w:r w:rsidR="00F50939">
        <w:rPr>
          <w:rFonts w:cs="Times New Roman"/>
          <w:noProof/>
          <w:sz w:val="24"/>
          <w:szCs w:val="24"/>
          <w:lang w:val="ro-RO"/>
        </w:rPr>
        <w:t>legislației în domeniul contabil și fiscal</w:t>
      </w:r>
      <w:r w:rsidR="00F11DBF" w:rsidRPr="000527B8">
        <w:rPr>
          <w:rFonts w:cs="Times New Roman"/>
          <w:noProof/>
          <w:sz w:val="24"/>
          <w:szCs w:val="24"/>
          <w:lang w:val="ro-RO"/>
        </w:rPr>
        <w:t xml:space="preserve">; buna cunoaștere a reglementărilor </w:t>
      </w:r>
      <w:r w:rsidR="001A6F55">
        <w:rPr>
          <w:rFonts w:cs="Times New Roman"/>
          <w:noProof/>
          <w:sz w:val="24"/>
          <w:szCs w:val="24"/>
          <w:lang w:val="ro-RO"/>
        </w:rPr>
        <w:t xml:space="preserve">privind </w:t>
      </w:r>
      <w:r w:rsidR="00F11DBF" w:rsidRPr="000527B8">
        <w:rPr>
          <w:rFonts w:cs="Times New Roman"/>
          <w:noProof/>
          <w:sz w:val="24"/>
          <w:szCs w:val="24"/>
          <w:lang w:val="ro-RO"/>
        </w:rPr>
        <w:t>organizare</w:t>
      </w:r>
      <w:r w:rsidR="001A6F55">
        <w:rPr>
          <w:rFonts w:cs="Times New Roman"/>
          <w:noProof/>
          <w:sz w:val="24"/>
          <w:szCs w:val="24"/>
          <w:lang w:val="ro-RO"/>
        </w:rPr>
        <w:t>a și funcționare</w:t>
      </w:r>
      <w:r w:rsidR="00F11DBF" w:rsidRPr="000527B8">
        <w:rPr>
          <w:rFonts w:cs="Times New Roman"/>
          <w:noProof/>
          <w:sz w:val="24"/>
          <w:szCs w:val="24"/>
          <w:lang w:val="ro-RO"/>
        </w:rPr>
        <w:t>a institutului</w:t>
      </w:r>
      <w:r w:rsidRPr="000527B8">
        <w:rPr>
          <w:rFonts w:cs="Times New Roman"/>
          <w:noProof/>
          <w:sz w:val="24"/>
          <w:szCs w:val="24"/>
          <w:lang w:val="ro-RO"/>
        </w:rPr>
        <w:t>;</w:t>
      </w:r>
    </w:p>
    <w:p w14:paraId="0466DB44" w14:textId="700DCAFC" w:rsidR="00A921C1" w:rsidRPr="000527B8" w:rsidRDefault="001978D7" w:rsidP="007F0D17">
      <w:pPr>
        <w:pStyle w:val="ListParagraph"/>
        <w:numPr>
          <w:ilvl w:val="1"/>
          <w:numId w:val="26"/>
        </w:numPr>
        <w:autoSpaceDE w:val="0"/>
        <w:autoSpaceDN w:val="0"/>
        <w:adjustRightInd w:val="0"/>
        <w:spacing w:after="0" w:line="240" w:lineRule="auto"/>
        <w:ind w:left="993"/>
        <w:jc w:val="both"/>
        <w:rPr>
          <w:rFonts w:cs="Times New Roman"/>
          <w:noProof/>
          <w:sz w:val="24"/>
          <w:szCs w:val="24"/>
          <w:lang w:val="ro-RO"/>
        </w:rPr>
      </w:pPr>
      <w:r w:rsidRPr="000527B8">
        <w:rPr>
          <w:rFonts w:cs="Times New Roman"/>
          <w:noProof/>
          <w:sz w:val="24"/>
          <w:szCs w:val="24"/>
          <w:lang w:val="ro-RO"/>
        </w:rPr>
        <w:t>C4 - aptitudini de comunicare/reprezentare, capacitate de analiză şi sinteză, cunoştinţe în domeniul managerial, al relaţiilor publice şi economice, interne şi internaţionale.</w:t>
      </w:r>
      <w:r w:rsidR="00B032D6" w:rsidRPr="000527B8">
        <w:rPr>
          <w:rFonts w:cs="Times New Roman"/>
          <w:noProof/>
          <w:sz w:val="24"/>
          <w:szCs w:val="24"/>
          <w:lang w:val="ro-RO"/>
        </w:rPr>
        <w:t xml:space="preserve"> </w:t>
      </w:r>
    </w:p>
    <w:p w14:paraId="1A5EC086" w14:textId="544C4D64" w:rsidR="00A921C1"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Membrii comisiei de concurs au obligaţia de a participa la toate întâlnirile comisiei stabilite prin programul de desfăşurare a concursului.</w:t>
      </w:r>
      <w:r w:rsidR="00A921C1" w:rsidRPr="000527B8">
        <w:rPr>
          <w:rFonts w:cs="Times New Roman"/>
          <w:noProof/>
          <w:sz w:val="24"/>
          <w:szCs w:val="24"/>
          <w:lang w:val="ro-RO"/>
        </w:rPr>
        <w:t xml:space="preserve"> Lucrările comisiei de concurs se desfăşoară obligatoriu în prezenţa tuturor membrilor, în limba română</w:t>
      </w:r>
      <w:r w:rsidR="009B7EE5">
        <w:rPr>
          <w:rFonts w:cs="Times New Roman"/>
          <w:noProof/>
          <w:sz w:val="24"/>
          <w:szCs w:val="24"/>
          <w:lang w:val="ro-RO"/>
        </w:rPr>
        <w:t xml:space="preserve"> </w:t>
      </w:r>
      <w:r w:rsidR="001A6F55">
        <w:rPr>
          <w:rFonts w:cs="Times New Roman"/>
          <w:noProof/>
          <w:sz w:val="24"/>
          <w:szCs w:val="24"/>
          <w:lang w:val="ro-RO"/>
        </w:rPr>
        <w:t>și/</w:t>
      </w:r>
      <w:r w:rsidR="009B7EE5">
        <w:rPr>
          <w:rFonts w:cs="Times New Roman"/>
          <w:noProof/>
          <w:sz w:val="24"/>
          <w:szCs w:val="24"/>
          <w:lang w:val="ro-RO"/>
        </w:rPr>
        <w:t>sau engleză</w:t>
      </w:r>
      <w:r w:rsidR="00A921C1" w:rsidRPr="000527B8">
        <w:rPr>
          <w:rFonts w:cs="Times New Roman"/>
          <w:noProof/>
          <w:sz w:val="24"/>
          <w:szCs w:val="24"/>
          <w:lang w:val="ro-RO"/>
        </w:rPr>
        <w:t>, şi sunt conduse de preşedintele comisiei.</w:t>
      </w:r>
    </w:p>
    <w:p w14:paraId="7944D91C" w14:textId="76A6A8D2" w:rsidR="00B3110A"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Comisia de concurs are, în principal, următoarele atribuţii:</w:t>
      </w:r>
    </w:p>
    <w:p w14:paraId="3F645D93"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an</w:t>
      </w:r>
      <w:r w:rsidR="00A0399B" w:rsidRPr="002369CD">
        <w:rPr>
          <w:rFonts w:cs="Times New Roman"/>
          <w:noProof/>
          <w:sz w:val="24"/>
          <w:szCs w:val="24"/>
          <w:lang w:val="ro-RO"/>
        </w:rPr>
        <w:t xml:space="preserve">alizează dosarele candidaţilor și </w:t>
      </w:r>
      <w:r w:rsidR="000C66F3" w:rsidRPr="002369CD">
        <w:rPr>
          <w:rFonts w:cs="Times New Roman"/>
          <w:noProof/>
          <w:sz w:val="24"/>
          <w:szCs w:val="24"/>
          <w:lang w:val="ro-RO"/>
        </w:rPr>
        <w:t>validează</w:t>
      </w:r>
      <w:r w:rsidR="00D72439" w:rsidRPr="002369CD">
        <w:rPr>
          <w:rFonts w:cs="Times New Roman"/>
          <w:noProof/>
          <w:sz w:val="24"/>
          <w:szCs w:val="24"/>
          <w:lang w:val="ro-RO"/>
        </w:rPr>
        <w:t xml:space="preserve">, pe baza </w:t>
      </w:r>
      <w:r w:rsidR="000C66F3" w:rsidRPr="002369CD">
        <w:rPr>
          <w:rFonts w:cs="Times New Roman"/>
          <w:noProof/>
          <w:sz w:val="24"/>
          <w:szCs w:val="24"/>
          <w:lang w:val="ro-RO"/>
        </w:rPr>
        <w:t>Notei</w:t>
      </w:r>
      <w:r w:rsidR="00D72439" w:rsidRPr="002369CD">
        <w:rPr>
          <w:rFonts w:cs="Times New Roman"/>
          <w:noProof/>
          <w:sz w:val="24"/>
          <w:szCs w:val="24"/>
          <w:lang w:val="ro-RO"/>
        </w:rPr>
        <w:t xml:space="preserve"> Biroului Resurse Umane,</w:t>
      </w:r>
      <w:r w:rsidRPr="002369CD">
        <w:rPr>
          <w:rFonts w:cs="Times New Roman"/>
          <w:noProof/>
          <w:sz w:val="24"/>
          <w:szCs w:val="24"/>
          <w:lang w:val="ro-RO"/>
        </w:rPr>
        <w:t xml:space="preserve"> îndeplinirea condiți</w:t>
      </w:r>
      <w:r w:rsidR="00A0399B" w:rsidRPr="002369CD">
        <w:rPr>
          <w:rFonts w:cs="Times New Roman"/>
          <w:noProof/>
          <w:sz w:val="24"/>
          <w:szCs w:val="24"/>
          <w:lang w:val="ro-RO"/>
        </w:rPr>
        <w:t>ilor de înscriere la concurs;</w:t>
      </w:r>
    </w:p>
    <w:p w14:paraId="2D4C19E8"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evaluează competenţele profesio</w:t>
      </w:r>
      <w:r w:rsidR="00A0399B" w:rsidRPr="002369CD">
        <w:rPr>
          <w:rFonts w:cs="Times New Roman"/>
          <w:noProof/>
          <w:sz w:val="24"/>
          <w:szCs w:val="24"/>
          <w:lang w:val="ro-RO"/>
        </w:rPr>
        <w:t>nale şi manageriale ale candidaților</w:t>
      </w:r>
      <w:r w:rsidRPr="002369CD">
        <w:rPr>
          <w:rFonts w:cs="Times New Roman"/>
          <w:noProof/>
          <w:sz w:val="24"/>
          <w:szCs w:val="24"/>
          <w:lang w:val="ro-RO"/>
        </w:rPr>
        <w:t>;</w:t>
      </w:r>
    </w:p>
    <w:p w14:paraId="68BBD25E"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realizează interviul cu fiecare candidat în parte;</w:t>
      </w:r>
    </w:p>
    <w:p w14:paraId="167B7EA6"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acordă note pentru fiecare candidat, conform criteriilor de evaluare şi selecţie;</w:t>
      </w:r>
    </w:p>
    <w:p w14:paraId="40095D9B" w14:textId="77777777" w:rsid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stabileşte ierarhia candidaţilor în funcţie de rezultatele obţinute de aceştia în urma evaluării</w:t>
      </w:r>
      <w:r w:rsidR="00EB2A4B" w:rsidRPr="002369CD">
        <w:rPr>
          <w:rFonts w:cs="Times New Roman"/>
          <w:noProof/>
          <w:sz w:val="24"/>
          <w:szCs w:val="24"/>
          <w:lang w:val="ro-RO"/>
        </w:rPr>
        <w:t xml:space="preserve"> și declară ”admis” candidatul care ocupă primul loc</w:t>
      </w:r>
      <w:r w:rsidRPr="002369CD">
        <w:rPr>
          <w:rFonts w:cs="Times New Roman"/>
          <w:noProof/>
          <w:sz w:val="24"/>
          <w:szCs w:val="24"/>
          <w:lang w:val="ro-RO"/>
        </w:rPr>
        <w:t>;</w:t>
      </w:r>
    </w:p>
    <w:p w14:paraId="52EBED11" w14:textId="04D37A59" w:rsidR="00B3110A" w:rsidRPr="002369CD" w:rsidRDefault="00B3110A" w:rsidP="007F0D17">
      <w:pPr>
        <w:pStyle w:val="ListParagraph"/>
        <w:numPr>
          <w:ilvl w:val="0"/>
          <w:numId w:val="22"/>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întocmeşte şi îşi asumă prin semnătură raportul privind rezultatele concursului.</w:t>
      </w:r>
    </w:p>
    <w:p w14:paraId="094707B6" w14:textId="688E1012" w:rsidR="00771014" w:rsidRPr="000527B8" w:rsidRDefault="007A7A48"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Biroul Resurse Umane</w:t>
      </w:r>
      <w:r w:rsidR="00246B90" w:rsidRPr="000527B8">
        <w:rPr>
          <w:rFonts w:cs="Times New Roman"/>
          <w:noProof/>
          <w:sz w:val="24"/>
          <w:szCs w:val="24"/>
          <w:lang w:val="ro-RO"/>
        </w:rPr>
        <w:t xml:space="preserve"> are, în principal, următoarele atribuţii:</w:t>
      </w:r>
    </w:p>
    <w:p w14:paraId="0EC61BFD"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asigură suportul tehnic pentru desfăşurarea activităţilor comisiei de concurs şi pentru comisia de soluţionare a contestaţiilor;</w:t>
      </w:r>
    </w:p>
    <w:p w14:paraId="3C4F3DF3"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 xml:space="preserve">propune înlocuirea membrului/membrilor comisiei de concurs sau al/ai comisiei de soluţionare a contestaţiilor în situaţia în care </w:t>
      </w:r>
      <w:r w:rsidR="002C247C" w:rsidRPr="002369CD">
        <w:rPr>
          <w:rFonts w:cs="Times New Roman"/>
          <w:noProof/>
          <w:sz w:val="24"/>
          <w:szCs w:val="24"/>
          <w:lang w:val="ro-RO"/>
        </w:rPr>
        <w:t>există un</w:t>
      </w:r>
      <w:r w:rsidRPr="002369CD">
        <w:rPr>
          <w:rFonts w:cs="Times New Roman"/>
          <w:noProof/>
          <w:sz w:val="24"/>
          <w:szCs w:val="24"/>
          <w:lang w:val="ro-RO"/>
        </w:rPr>
        <w:t xml:space="preserve"> conflict de interese pentru unul sau mai mulţi membri ai acestora;</w:t>
      </w:r>
    </w:p>
    <w:p w14:paraId="1435D49C"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asigură respectarea condiţiilor şi termenelor pentru publicarea anunţului de concurs, a condiţiilor de participare şi documentelor asociate concursului;</w:t>
      </w:r>
      <w:r w:rsidR="00426336" w:rsidRPr="002369CD">
        <w:rPr>
          <w:rFonts w:cs="Times New Roman"/>
          <w:noProof/>
          <w:sz w:val="24"/>
          <w:szCs w:val="24"/>
          <w:lang w:val="ro-RO"/>
        </w:rPr>
        <w:t xml:space="preserve"> </w:t>
      </w:r>
    </w:p>
    <w:p w14:paraId="09F943E6" w14:textId="77777777"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primeşte şi gestionează dosarul de concurs şi asigură comunicarea cu fiecare candidat în toate etapele de concurs și accesul membrilor comisiei de concurs la dosarele candidaților;</w:t>
      </w:r>
    </w:p>
    <w:p w14:paraId="3FD1D9FB" w14:textId="77777777"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 xml:space="preserve">verifică existenţa documentelor din dosarul de concurs; </w:t>
      </w:r>
    </w:p>
    <w:p w14:paraId="799BCD25" w14:textId="77777777"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asigură informarea membrilor comisiei cu privire la data de la care au acces la dosarele de concurs şi locul unde acestea pot fi analizate;</w:t>
      </w:r>
    </w:p>
    <w:p w14:paraId="7310B7F5" w14:textId="77777777"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verifică îndeplinirea condiţiilor de participare la concurs pentru fiecare candidat;</w:t>
      </w:r>
    </w:p>
    <w:p w14:paraId="32767839" w14:textId="77777777" w:rsidR="002369CD" w:rsidRDefault="00426336"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 xml:space="preserve">întocmește nota cu concluziile rezultate în urma </w:t>
      </w:r>
      <w:r w:rsidR="00771014" w:rsidRPr="002369CD">
        <w:rPr>
          <w:rFonts w:cs="Times New Roman"/>
          <w:noProof/>
          <w:sz w:val="24"/>
          <w:szCs w:val="24"/>
          <w:lang w:val="ro-RO"/>
        </w:rPr>
        <w:t>verificării integralităţii dosarului de concurs</w:t>
      </w:r>
      <w:r w:rsidRPr="002369CD">
        <w:rPr>
          <w:rFonts w:cs="Times New Roman"/>
          <w:noProof/>
          <w:sz w:val="24"/>
          <w:szCs w:val="24"/>
          <w:lang w:val="ro-RO"/>
        </w:rPr>
        <w:t xml:space="preserve">, pe care o comunică membrilor comisiei de concurs; </w:t>
      </w:r>
    </w:p>
    <w:p w14:paraId="20EFEE06" w14:textId="74191F86"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întocmeşte şi semnează alături de membrii comisiei de concurs docum</w:t>
      </w:r>
      <w:r w:rsidR="00A900BA">
        <w:rPr>
          <w:rFonts w:cs="Times New Roman"/>
          <w:noProof/>
          <w:sz w:val="24"/>
          <w:szCs w:val="24"/>
          <w:lang w:val="ro-RO"/>
        </w:rPr>
        <w:t>entele</w:t>
      </w:r>
      <w:r w:rsidRPr="002369CD">
        <w:rPr>
          <w:rFonts w:cs="Times New Roman"/>
          <w:noProof/>
          <w:sz w:val="24"/>
          <w:szCs w:val="24"/>
          <w:lang w:val="ro-RO"/>
        </w:rPr>
        <w:t xml:space="preserve"> privind</w:t>
      </w:r>
      <w:r w:rsidR="00432694" w:rsidRPr="002369CD">
        <w:rPr>
          <w:rFonts w:cs="Times New Roman"/>
          <w:noProof/>
          <w:sz w:val="24"/>
          <w:szCs w:val="24"/>
          <w:lang w:val="ro-RO"/>
        </w:rPr>
        <w:t xml:space="preserve"> </w:t>
      </w:r>
      <w:r w:rsidR="00A0399B" w:rsidRPr="002369CD">
        <w:rPr>
          <w:rFonts w:cs="Times New Roman"/>
          <w:noProof/>
          <w:sz w:val="24"/>
          <w:szCs w:val="24"/>
          <w:lang w:val="ro-RO"/>
        </w:rPr>
        <w:t>derularea concursului</w:t>
      </w:r>
      <w:r w:rsidRPr="002369CD">
        <w:rPr>
          <w:rFonts w:cs="Times New Roman"/>
          <w:noProof/>
          <w:sz w:val="24"/>
          <w:szCs w:val="24"/>
          <w:lang w:val="ro-RO"/>
        </w:rPr>
        <w:t>;</w:t>
      </w:r>
    </w:p>
    <w:p w14:paraId="0522C248" w14:textId="77777777" w:rsidR="002369CD" w:rsidRDefault="00771014"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asigură gestionarea documentelor în timpul concursului şi după finalizarea acestuia;</w:t>
      </w:r>
    </w:p>
    <w:p w14:paraId="6D9A927B" w14:textId="77777777" w:rsid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lastRenderedPageBreak/>
        <w:t>asigură comunicarea cu candidații în fiecare etapă de concurs, la adresa de e-mail indicată de acesta în fişa de înscriere;</w:t>
      </w:r>
    </w:p>
    <w:p w14:paraId="4B2A2F27" w14:textId="33E749A4" w:rsidR="00771014" w:rsidRPr="002369CD" w:rsidRDefault="00A0399B" w:rsidP="007F0D17">
      <w:pPr>
        <w:pStyle w:val="ListParagraph"/>
        <w:numPr>
          <w:ilvl w:val="0"/>
          <w:numId w:val="23"/>
        </w:numPr>
        <w:autoSpaceDE w:val="0"/>
        <w:autoSpaceDN w:val="0"/>
        <w:adjustRightInd w:val="0"/>
        <w:spacing w:after="0" w:line="240" w:lineRule="auto"/>
        <w:ind w:left="851" w:hanging="294"/>
        <w:jc w:val="both"/>
        <w:rPr>
          <w:rFonts w:cs="Times New Roman"/>
          <w:noProof/>
          <w:sz w:val="24"/>
          <w:szCs w:val="24"/>
          <w:lang w:val="ro-RO"/>
        </w:rPr>
      </w:pPr>
      <w:r w:rsidRPr="002369CD">
        <w:rPr>
          <w:rFonts w:cs="Times New Roman"/>
          <w:noProof/>
          <w:sz w:val="24"/>
          <w:szCs w:val="24"/>
          <w:lang w:val="ro-RO"/>
        </w:rPr>
        <w:t>asigură comunicarea</w:t>
      </w:r>
      <w:r w:rsidR="00771014" w:rsidRPr="002369CD">
        <w:rPr>
          <w:rFonts w:cs="Times New Roman"/>
          <w:noProof/>
          <w:sz w:val="24"/>
          <w:szCs w:val="24"/>
          <w:lang w:val="ro-RO"/>
        </w:rPr>
        <w:t xml:space="preserve"> </w:t>
      </w:r>
      <w:r w:rsidRPr="002369CD">
        <w:rPr>
          <w:rFonts w:cs="Times New Roman"/>
          <w:noProof/>
          <w:sz w:val="24"/>
          <w:szCs w:val="24"/>
          <w:lang w:val="ro-RO"/>
        </w:rPr>
        <w:t xml:space="preserve">pentru fiecare candidat a </w:t>
      </w:r>
      <w:r w:rsidR="00771014" w:rsidRPr="002369CD">
        <w:rPr>
          <w:rFonts w:cs="Times New Roman"/>
          <w:noProof/>
          <w:sz w:val="24"/>
          <w:szCs w:val="24"/>
          <w:lang w:val="ro-RO"/>
        </w:rPr>
        <w:t>rezultatelor concursului</w:t>
      </w:r>
      <w:r w:rsidRPr="002369CD">
        <w:rPr>
          <w:rFonts w:cs="Times New Roman"/>
          <w:noProof/>
          <w:sz w:val="24"/>
          <w:szCs w:val="24"/>
          <w:lang w:val="ro-RO"/>
        </w:rPr>
        <w:t xml:space="preserve"> (etapa a IV a)</w:t>
      </w:r>
      <w:r w:rsidR="00771014" w:rsidRPr="002369CD">
        <w:rPr>
          <w:rFonts w:cs="Times New Roman"/>
          <w:noProof/>
          <w:sz w:val="24"/>
          <w:szCs w:val="24"/>
          <w:lang w:val="ro-RO"/>
        </w:rPr>
        <w:t xml:space="preserve">, </w:t>
      </w:r>
      <w:r w:rsidRPr="002369CD">
        <w:rPr>
          <w:rFonts w:cs="Times New Roman"/>
          <w:noProof/>
          <w:sz w:val="24"/>
          <w:szCs w:val="24"/>
          <w:lang w:val="ro-RO"/>
        </w:rPr>
        <w:t xml:space="preserve">precum și a rezultatelor finale după soluționarea contestațiilor </w:t>
      </w:r>
      <w:r w:rsidR="00771014" w:rsidRPr="002369CD">
        <w:rPr>
          <w:rFonts w:cs="Times New Roman"/>
          <w:noProof/>
          <w:sz w:val="24"/>
          <w:szCs w:val="24"/>
          <w:lang w:val="ro-RO"/>
        </w:rPr>
        <w:t>şi</w:t>
      </w:r>
      <w:r w:rsidR="00A900BA">
        <w:rPr>
          <w:rFonts w:cs="Times New Roman"/>
          <w:noProof/>
          <w:sz w:val="24"/>
          <w:szCs w:val="24"/>
          <w:lang w:val="ro-RO"/>
        </w:rPr>
        <w:t xml:space="preserve"> le </w:t>
      </w:r>
      <w:r w:rsidR="00771014" w:rsidRPr="002369CD">
        <w:rPr>
          <w:rFonts w:cs="Times New Roman"/>
          <w:noProof/>
          <w:sz w:val="24"/>
          <w:szCs w:val="24"/>
          <w:lang w:val="ro-RO"/>
        </w:rPr>
        <w:t xml:space="preserve">afişează </w:t>
      </w:r>
      <w:r w:rsidR="00A900BA">
        <w:rPr>
          <w:rFonts w:cs="Times New Roman"/>
          <w:noProof/>
          <w:sz w:val="24"/>
          <w:szCs w:val="24"/>
          <w:lang w:val="ro-RO"/>
        </w:rPr>
        <w:t>la avizier și pe</w:t>
      </w:r>
      <w:r w:rsidR="00771014" w:rsidRPr="002369CD">
        <w:rPr>
          <w:rFonts w:cs="Times New Roman"/>
          <w:noProof/>
          <w:sz w:val="24"/>
          <w:szCs w:val="24"/>
          <w:lang w:val="ro-RO"/>
        </w:rPr>
        <w:t xml:space="preserve"> pagina </w:t>
      </w:r>
      <w:r w:rsidR="00A900BA">
        <w:rPr>
          <w:rFonts w:cs="Times New Roman"/>
          <w:noProof/>
          <w:sz w:val="24"/>
          <w:szCs w:val="24"/>
          <w:lang w:val="ro-RO"/>
        </w:rPr>
        <w:t xml:space="preserve">web a </w:t>
      </w:r>
      <w:r w:rsidR="00771014" w:rsidRPr="002369CD">
        <w:rPr>
          <w:rFonts w:cs="Times New Roman"/>
          <w:noProof/>
          <w:sz w:val="24"/>
          <w:szCs w:val="24"/>
          <w:lang w:val="ro-RO"/>
        </w:rPr>
        <w:t>institutului</w:t>
      </w:r>
      <w:r w:rsidRPr="002369CD">
        <w:rPr>
          <w:rFonts w:cs="Times New Roman"/>
          <w:noProof/>
          <w:sz w:val="24"/>
          <w:szCs w:val="24"/>
          <w:lang w:val="ro-RO"/>
        </w:rPr>
        <w:t>,</w:t>
      </w:r>
      <w:r w:rsidR="00A900BA">
        <w:rPr>
          <w:rFonts w:cs="Times New Roman"/>
          <w:noProof/>
          <w:sz w:val="24"/>
          <w:szCs w:val="24"/>
          <w:lang w:val="ro-RO"/>
        </w:rPr>
        <w:t xml:space="preserve"> </w:t>
      </w:r>
      <w:r w:rsidR="00771014" w:rsidRPr="002369CD">
        <w:rPr>
          <w:rFonts w:cs="Times New Roman"/>
          <w:noProof/>
          <w:sz w:val="24"/>
          <w:szCs w:val="24"/>
          <w:lang w:val="ro-RO"/>
        </w:rPr>
        <w:t>;</w:t>
      </w:r>
    </w:p>
    <w:p w14:paraId="52C85369" w14:textId="035DDC89" w:rsidR="00246B90" w:rsidRPr="000527B8" w:rsidRDefault="00246B90" w:rsidP="002369CD">
      <w:pPr>
        <w:pStyle w:val="ListParagraph"/>
        <w:numPr>
          <w:ilvl w:val="0"/>
          <w:numId w:val="7"/>
        </w:numPr>
        <w:autoSpaceDE w:val="0"/>
        <w:autoSpaceDN w:val="0"/>
        <w:adjustRightInd w:val="0"/>
        <w:spacing w:after="0" w:line="240" w:lineRule="auto"/>
        <w:ind w:left="567" w:hanging="283"/>
        <w:jc w:val="both"/>
        <w:rPr>
          <w:rFonts w:cs="Times New Roman"/>
          <w:noProof/>
          <w:sz w:val="24"/>
          <w:szCs w:val="24"/>
          <w:lang w:val="ro-RO"/>
        </w:rPr>
      </w:pPr>
      <w:r w:rsidRPr="000527B8">
        <w:rPr>
          <w:rFonts w:cs="Times New Roman"/>
          <w:noProof/>
          <w:sz w:val="24"/>
          <w:szCs w:val="24"/>
          <w:lang w:val="ro-RO"/>
        </w:rPr>
        <w:t>Comisia de soluţionare a contestaţiilor are, în principal, următoare atribuţii:</w:t>
      </w:r>
    </w:p>
    <w:p w14:paraId="3B32B286" w14:textId="77777777" w:rsidR="002369CD" w:rsidRDefault="00246B90" w:rsidP="007F0D17">
      <w:pPr>
        <w:pStyle w:val="ListParagraph"/>
        <w:numPr>
          <w:ilvl w:val="0"/>
          <w:numId w:val="24"/>
        </w:numPr>
        <w:autoSpaceDE w:val="0"/>
        <w:autoSpaceDN w:val="0"/>
        <w:adjustRightInd w:val="0"/>
        <w:spacing w:after="0" w:line="240" w:lineRule="auto"/>
        <w:ind w:left="851" w:hanging="283"/>
        <w:jc w:val="both"/>
        <w:rPr>
          <w:rFonts w:cs="Times New Roman"/>
          <w:noProof/>
          <w:sz w:val="24"/>
          <w:szCs w:val="24"/>
          <w:lang w:val="ro-RO"/>
        </w:rPr>
      </w:pPr>
      <w:r w:rsidRPr="002369CD">
        <w:rPr>
          <w:rFonts w:cs="Times New Roman"/>
          <w:noProof/>
          <w:sz w:val="24"/>
          <w:szCs w:val="24"/>
          <w:lang w:val="ro-RO"/>
        </w:rPr>
        <w:t xml:space="preserve">primeşte de la </w:t>
      </w:r>
      <w:r w:rsidR="00FB6AE1" w:rsidRPr="002369CD">
        <w:rPr>
          <w:rFonts w:cs="Times New Roman"/>
          <w:noProof/>
          <w:sz w:val="24"/>
          <w:szCs w:val="24"/>
          <w:lang w:val="ro-RO"/>
        </w:rPr>
        <w:t>Biroul Resurse Umane</w:t>
      </w:r>
      <w:r w:rsidRPr="002369CD">
        <w:rPr>
          <w:rFonts w:cs="Times New Roman"/>
          <w:noProof/>
          <w:sz w:val="24"/>
          <w:szCs w:val="24"/>
          <w:lang w:val="ro-RO"/>
        </w:rPr>
        <w:t xml:space="preserve"> contestaţia, dosarul de concurs şi toate documentele întocmite de către comisia de concurs;</w:t>
      </w:r>
    </w:p>
    <w:p w14:paraId="381A72DC" w14:textId="77777777" w:rsidR="002369CD" w:rsidRDefault="00246B90" w:rsidP="007F0D17">
      <w:pPr>
        <w:pStyle w:val="ListParagraph"/>
        <w:numPr>
          <w:ilvl w:val="0"/>
          <w:numId w:val="24"/>
        </w:numPr>
        <w:autoSpaceDE w:val="0"/>
        <w:autoSpaceDN w:val="0"/>
        <w:adjustRightInd w:val="0"/>
        <w:spacing w:after="0" w:line="240" w:lineRule="auto"/>
        <w:ind w:left="851" w:hanging="283"/>
        <w:jc w:val="both"/>
        <w:rPr>
          <w:rFonts w:cs="Times New Roman"/>
          <w:noProof/>
          <w:sz w:val="24"/>
          <w:szCs w:val="24"/>
          <w:lang w:val="ro-RO"/>
        </w:rPr>
      </w:pPr>
      <w:r w:rsidRPr="002369CD">
        <w:rPr>
          <w:rFonts w:cs="Times New Roman"/>
          <w:noProof/>
          <w:sz w:val="24"/>
          <w:szCs w:val="24"/>
          <w:lang w:val="ro-RO"/>
        </w:rPr>
        <w:t>analizează exclusiv respectarea procedurilor de concurs, conform prevederilor legale şi ale prezentei metodologii, neavând atribuţii legate de evaluarea candidaţilor.</w:t>
      </w:r>
    </w:p>
    <w:p w14:paraId="6E327594" w14:textId="1785B00E" w:rsidR="00C45A39" w:rsidRDefault="00246B90" w:rsidP="00F11DBF">
      <w:pPr>
        <w:pStyle w:val="ListParagraph"/>
        <w:numPr>
          <w:ilvl w:val="0"/>
          <w:numId w:val="24"/>
        </w:numPr>
        <w:autoSpaceDE w:val="0"/>
        <w:autoSpaceDN w:val="0"/>
        <w:adjustRightInd w:val="0"/>
        <w:spacing w:after="0" w:line="240" w:lineRule="auto"/>
        <w:ind w:left="851" w:hanging="283"/>
        <w:jc w:val="both"/>
        <w:rPr>
          <w:rFonts w:cs="Times New Roman"/>
          <w:noProof/>
          <w:sz w:val="24"/>
          <w:szCs w:val="24"/>
          <w:lang w:val="ro-RO"/>
        </w:rPr>
      </w:pPr>
      <w:r w:rsidRPr="002369CD">
        <w:rPr>
          <w:rFonts w:cs="Times New Roman"/>
          <w:noProof/>
          <w:sz w:val="24"/>
          <w:szCs w:val="24"/>
          <w:lang w:val="ro-RO"/>
        </w:rPr>
        <w:t xml:space="preserve">întocmeşte şi îşi asumă prin semnătură raportul privind </w:t>
      </w:r>
      <w:r w:rsidR="00A0399B" w:rsidRPr="002369CD">
        <w:rPr>
          <w:rFonts w:cs="Times New Roman"/>
          <w:noProof/>
          <w:sz w:val="24"/>
          <w:szCs w:val="24"/>
          <w:lang w:val="ro-RO"/>
        </w:rPr>
        <w:t>analiza și soluționarea contestațiilor</w:t>
      </w:r>
      <w:r w:rsidRPr="002369CD">
        <w:rPr>
          <w:rFonts w:cs="Times New Roman"/>
          <w:noProof/>
          <w:sz w:val="24"/>
          <w:szCs w:val="24"/>
          <w:lang w:val="ro-RO"/>
        </w:rPr>
        <w:t>.</w:t>
      </w:r>
    </w:p>
    <w:p w14:paraId="7EBFB956" w14:textId="77777777" w:rsidR="00725A97" w:rsidRPr="00725A97" w:rsidRDefault="00725A97" w:rsidP="00725A97">
      <w:pPr>
        <w:pStyle w:val="ListParagraph"/>
        <w:autoSpaceDE w:val="0"/>
        <w:autoSpaceDN w:val="0"/>
        <w:adjustRightInd w:val="0"/>
        <w:spacing w:after="0" w:line="240" w:lineRule="auto"/>
        <w:ind w:left="851"/>
        <w:jc w:val="both"/>
        <w:rPr>
          <w:rFonts w:cs="Times New Roman"/>
          <w:noProof/>
          <w:sz w:val="24"/>
          <w:szCs w:val="24"/>
          <w:lang w:val="ro-RO"/>
        </w:rPr>
      </w:pPr>
    </w:p>
    <w:p w14:paraId="4EB060FE" w14:textId="38D179D6" w:rsidR="000472FF" w:rsidRPr="00EE0B19" w:rsidRDefault="000472FF" w:rsidP="00EE0B19">
      <w:pPr>
        <w:pStyle w:val="ListParagraph"/>
        <w:numPr>
          <w:ilvl w:val="0"/>
          <w:numId w:val="17"/>
        </w:numPr>
        <w:autoSpaceDE w:val="0"/>
        <w:autoSpaceDN w:val="0"/>
        <w:adjustRightInd w:val="0"/>
        <w:spacing w:after="0" w:line="240" w:lineRule="auto"/>
        <w:ind w:left="284" w:hanging="284"/>
        <w:jc w:val="both"/>
        <w:rPr>
          <w:rFonts w:cs="Times New Roman"/>
          <w:b/>
          <w:bCs/>
          <w:noProof/>
          <w:sz w:val="24"/>
          <w:szCs w:val="24"/>
          <w:lang w:val="ro-RO"/>
        </w:rPr>
      </w:pPr>
      <w:r w:rsidRPr="00EE0B19">
        <w:rPr>
          <w:rFonts w:cs="Times New Roman"/>
          <w:b/>
          <w:bCs/>
          <w:noProof/>
          <w:sz w:val="24"/>
          <w:szCs w:val="24"/>
          <w:lang w:val="ro-RO"/>
        </w:rPr>
        <w:t xml:space="preserve">Desfăşurarea concursului </w:t>
      </w:r>
    </w:p>
    <w:p w14:paraId="7F0F7364" w14:textId="77DC1392"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lang w:val="ro-RO"/>
        </w:rPr>
      </w:pPr>
      <w:r w:rsidRPr="007F0D17">
        <w:rPr>
          <w:rFonts w:cs="Times New Roman"/>
          <w:b/>
          <w:bCs/>
          <w:noProof/>
          <w:sz w:val="24"/>
          <w:szCs w:val="24"/>
          <w:lang w:val="ro-RO"/>
        </w:rPr>
        <w:t>E</w:t>
      </w:r>
      <w:r w:rsidR="000472FF" w:rsidRPr="007F0D17">
        <w:rPr>
          <w:rFonts w:cs="Times New Roman"/>
          <w:b/>
          <w:bCs/>
          <w:noProof/>
          <w:sz w:val="24"/>
          <w:szCs w:val="24"/>
          <w:lang w:val="ro-RO"/>
        </w:rPr>
        <w:t xml:space="preserve">tapa I </w:t>
      </w:r>
    </w:p>
    <w:p w14:paraId="167F1CF4" w14:textId="560F00BC" w:rsidR="007F0D17" w:rsidRPr="000527B8" w:rsidRDefault="001859CD" w:rsidP="00426336">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Se procedează la </w:t>
      </w:r>
      <w:r w:rsidR="000472FF" w:rsidRPr="000527B8">
        <w:rPr>
          <w:rFonts w:cs="Times New Roman"/>
          <w:noProof/>
          <w:sz w:val="24"/>
          <w:szCs w:val="24"/>
          <w:lang w:val="ro-RO"/>
        </w:rPr>
        <w:t xml:space="preserve">analiza şi verificarea îndeplinirii condiţiilor de participare la concurs, de către </w:t>
      </w:r>
      <w:r w:rsidR="00C615E3" w:rsidRPr="000527B8">
        <w:rPr>
          <w:rFonts w:cs="Times New Roman"/>
          <w:noProof/>
          <w:sz w:val="24"/>
          <w:szCs w:val="24"/>
          <w:lang w:val="ro-RO"/>
        </w:rPr>
        <w:t>Biroul Resurse Umane</w:t>
      </w:r>
      <w:r w:rsidR="000472FF" w:rsidRPr="000527B8">
        <w:rPr>
          <w:rFonts w:cs="Times New Roman"/>
          <w:noProof/>
          <w:sz w:val="24"/>
          <w:szCs w:val="24"/>
          <w:lang w:val="ro-RO"/>
        </w:rPr>
        <w:t>, care presupune verificarea existenţei documentelor şi îndeplinirii condiţiilor de participare la concurs, inclusiv pe baza declaraţiei pe propria răspundere</w:t>
      </w:r>
      <w:r w:rsidR="00EF31E8" w:rsidRPr="000527B8">
        <w:rPr>
          <w:rFonts w:cs="Times New Roman"/>
          <w:noProof/>
          <w:sz w:val="24"/>
          <w:szCs w:val="24"/>
          <w:lang w:val="ro-RO"/>
        </w:rPr>
        <w:t>, urmată de confirmarea</w:t>
      </w:r>
      <w:r w:rsidR="005F4DA7" w:rsidRPr="000527B8">
        <w:rPr>
          <w:rFonts w:cs="Times New Roman"/>
          <w:noProof/>
          <w:sz w:val="24"/>
          <w:szCs w:val="24"/>
          <w:lang w:val="ro-RO"/>
        </w:rPr>
        <w:t>/validarea</w:t>
      </w:r>
      <w:r w:rsidR="00EF31E8" w:rsidRPr="000527B8">
        <w:rPr>
          <w:rFonts w:cs="Times New Roman"/>
          <w:noProof/>
          <w:sz w:val="24"/>
          <w:szCs w:val="24"/>
          <w:lang w:val="ro-RO"/>
        </w:rPr>
        <w:t xml:space="preserve"> </w:t>
      </w:r>
      <w:r w:rsidR="005F4DA7" w:rsidRPr="000527B8">
        <w:rPr>
          <w:rFonts w:cs="Times New Roman"/>
          <w:noProof/>
          <w:sz w:val="24"/>
          <w:szCs w:val="24"/>
          <w:lang w:val="ro-RO"/>
        </w:rPr>
        <w:t xml:space="preserve">de către </w:t>
      </w:r>
      <w:r w:rsidR="00EF31E8" w:rsidRPr="000527B8">
        <w:rPr>
          <w:rFonts w:cs="Times New Roman"/>
          <w:noProof/>
          <w:sz w:val="24"/>
          <w:szCs w:val="24"/>
          <w:lang w:val="ro-RO"/>
        </w:rPr>
        <w:t>comisi</w:t>
      </w:r>
      <w:r w:rsidR="005F4DA7" w:rsidRPr="000527B8">
        <w:rPr>
          <w:rFonts w:cs="Times New Roman"/>
          <w:noProof/>
          <w:sz w:val="24"/>
          <w:szCs w:val="24"/>
          <w:lang w:val="ro-RO"/>
        </w:rPr>
        <w:t>a</w:t>
      </w:r>
      <w:r w:rsidR="00EF31E8" w:rsidRPr="000527B8">
        <w:rPr>
          <w:rFonts w:cs="Times New Roman"/>
          <w:noProof/>
          <w:sz w:val="24"/>
          <w:szCs w:val="24"/>
          <w:lang w:val="ro-RO"/>
        </w:rPr>
        <w:t xml:space="preserve"> de concurs</w:t>
      </w:r>
      <w:r w:rsidR="000472FF" w:rsidRPr="000527B8">
        <w:rPr>
          <w:rFonts w:cs="Times New Roman"/>
          <w:noProof/>
          <w:sz w:val="24"/>
          <w:szCs w:val="24"/>
          <w:lang w:val="ro-RO"/>
        </w:rPr>
        <w:t>;</w:t>
      </w:r>
      <w:r w:rsidR="005F4DA7" w:rsidRPr="000527B8">
        <w:rPr>
          <w:rFonts w:cs="Times New Roman"/>
          <w:noProof/>
          <w:sz w:val="24"/>
          <w:szCs w:val="24"/>
          <w:lang w:val="ro-RO"/>
        </w:rPr>
        <w:t xml:space="preserve"> în această etapă Biroul Resurse Umane poate solicita candidaților informații relevante </w:t>
      </w:r>
      <w:r w:rsidR="002D2DC5">
        <w:rPr>
          <w:rFonts w:cs="Times New Roman"/>
          <w:noProof/>
          <w:sz w:val="24"/>
          <w:szCs w:val="24"/>
          <w:lang w:val="ro-RO"/>
        </w:rPr>
        <w:t>pentru clarificarea modului de îndeplinire</w:t>
      </w:r>
      <w:r w:rsidR="005F4DA7" w:rsidRPr="000527B8">
        <w:rPr>
          <w:rFonts w:cs="Times New Roman"/>
          <w:noProof/>
          <w:sz w:val="24"/>
          <w:szCs w:val="24"/>
          <w:lang w:val="ro-RO"/>
        </w:rPr>
        <w:t xml:space="preserve"> </w:t>
      </w:r>
      <w:r w:rsidR="002D2DC5">
        <w:rPr>
          <w:rFonts w:cs="Times New Roman"/>
          <w:noProof/>
          <w:sz w:val="24"/>
          <w:szCs w:val="24"/>
          <w:lang w:val="ro-RO"/>
        </w:rPr>
        <w:t xml:space="preserve">a </w:t>
      </w:r>
      <w:r w:rsidR="005F4DA7" w:rsidRPr="000527B8">
        <w:rPr>
          <w:rFonts w:cs="Times New Roman"/>
          <w:noProof/>
          <w:sz w:val="24"/>
          <w:szCs w:val="24"/>
          <w:lang w:val="ro-RO"/>
        </w:rPr>
        <w:t>condițiilor de participare la concurs</w:t>
      </w:r>
      <w:r w:rsidR="002D2DC5">
        <w:rPr>
          <w:rFonts w:cs="Times New Roman"/>
          <w:noProof/>
          <w:sz w:val="24"/>
          <w:szCs w:val="24"/>
          <w:lang w:val="ro-RO"/>
        </w:rPr>
        <w:t>, fără ca prin aceasta să se ajungă la completarea unor eventuale lipsuri din dosar</w:t>
      </w:r>
      <w:r w:rsidR="005F4DA7" w:rsidRPr="000527B8">
        <w:rPr>
          <w:rFonts w:cs="Times New Roman"/>
          <w:noProof/>
          <w:sz w:val="24"/>
          <w:szCs w:val="24"/>
          <w:lang w:val="ro-RO"/>
        </w:rPr>
        <w:t>; rezultatele selectării dosarelor de înscriere se comunică în scris fiecărui candidat cu mențiunea "admis" sau "respins", însoțită de motivul respingerii dosarului</w:t>
      </w:r>
      <w:r w:rsidR="00870CB3">
        <w:rPr>
          <w:rFonts w:cs="Times New Roman"/>
          <w:noProof/>
          <w:sz w:val="24"/>
          <w:szCs w:val="24"/>
          <w:lang w:val="ro-RO"/>
        </w:rPr>
        <w:t>.</w:t>
      </w:r>
    </w:p>
    <w:p w14:paraId="1B2B57C8" w14:textId="08BD7EAA"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lang w:val="ro-RO"/>
        </w:rPr>
      </w:pPr>
      <w:r w:rsidRPr="007F0D17">
        <w:rPr>
          <w:rFonts w:cs="Times New Roman"/>
          <w:b/>
          <w:bCs/>
          <w:noProof/>
          <w:sz w:val="24"/>
          <w:szCs w:val="24"/>
          <w:lang w:val="ro-RO"/>
        </w:rPr>
        <w:t>E</w:t>
      </w:r>
      <w:r w:rsidR="003D5D2C" w:rsidRPr="007F0D17">
        <w:rPr>
          <w:rFonts w:cs="Times New Roman"/>
          <w:b/>
          <w:bCs/>
          <w:noProof/>
          <w:sz w:val="24"/>
          <w:szCs w:val="24"/>
          <w:lang w:val="ro-RO"/>
        </w:rPr>
        <w:t xml:space="preserve">tapa a II </w:t>
      </w:r>
      <w:r w:rsidR="000472FF" w:rsidRPr="007F0D17">
        <w:rPr>
          <w:rFonts w:cs="Times New Roman"/>
          <w:b/>
          <w:bCs/>
          <w:noProof/>
          <w:sz w:val="24"/>
          <w:szCs w:val="24"/>
          <w:lang w:val="ro-RO"/>
        </w:rPr>
        <w:t xml:space="preserve">a </w:t>
      </w:r>
    </w:p>
    <w:p w14:paraId="17C912BB" w14:textId="623220B6" w:rsidR="00B86F21" w:rsidRDefault="00B86F21" w:rsidP="007F0D17">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Analiza și evaluarea competenț</w:t>
      </w:r>
      <w:r w:rsidR="00725A97">
        <w:rPr>
          <w:rFonts w:cs="Times New Roman"/>
          <w:noProof/>
          <w:sz w:val="24"/>
          <w:szCs w:val="24"/>
          <w:lang w:val="ro-RO"/>
        </w:rPr>
        <w:t>elor candidaților care îndepli</w:t>
      </w:r>
      <w:r>
        <w:rPr>
          <w:rFonts w:cs="Times New Roman"/>
          <w:noProof/>
          <w:sz w:val="24"/>
          <w:szCs w:val="24"/>
          <w:lang w:val="ro-RO"/>
        </w:rPr>
        <w:t>nesc condițiile de participare la concurs, de către comisia de concurs, care constă în:</w:t>
      </w:r>
    </w:p>
    <w:p w14:paraId="3D3DA697" w14:textId="64B00258" w:rsidR="000472FF" w:rsidRPr="007F0D17" w:rsidRDefault="000472FF" w:rsidP="00916FF6">
      <w:pPr>
        <w:pStyle w:val="ListParagraph"/>
        <w:numPr>
          <w:ilvl w:val="0"/>
          <w:numId w:val="27"/>
        </w:numPr>
        <w:autoSpaceDE w:val="0"/>
        <w:autoSpaceDN w:val="0"/>
        <w:adjustRightInd w:val="0"/>
        <w:spacing w:after="0" w:line="240" w:lineRule="auto"/>
        <w:ind w:left="426" w:hanging="283"/>
        <w:jc w:val="both"/>
        <w:rPr>
          <w:rFonts w:cs="Times New Roman"/>
          <w:noProof/>
          <w:sz w:val="24"/>
          <w:szCs w:val="24"/>
          <w:lang w:val="ro-RO"/>
        </w:rPr>
      </w:pPr>
      <w:r w:rsidRPr="007F0D17">
        <w:rPr>
          <w:rFonts w:cs="Times New Roman"/>
          <w:noProof/>
          <w:sz w:val="24"/>
          <w:szCs w:val="24"/>
          <w:lang w:val="ro-RO"/>
        </w:rPr>
        <w:t>analiza şi evaluarea dosarelor, inclusiv a ofertei ma</w:t>
      </w:r>
      <w:r w:rsidR="0075626A" w:rsidRPr="007F0D17">
        <w:rPr>
          <w:rFonts w:cs="Times New Roman"/>
          <w:noProof/>
          <w:sz w:val="24"/>
          <w:szCs w:val="24"/>
          <w:lang w:val="ro-RO"/>
        </w:rPr>
        <w:t>nageriale, ale acelor candidaţi</w:t>
      </w:r>
      <w:r w:rsidR="003D5D2C" w:rsidRPr="007F0D17">
        <w:rPr>
          <w:rFonts w:cs="Times New Roman"/>
          <w:noProof/>
          <w:sz w:val="24"/>
          <w:szCs w:val="24"/>
          <w:lang w:val="ro-RO"/>
        </w:rPr>
        <w:t xml:space="preserve"> care au fost declarați ”admis” în etapa I;</w:t>
      </w:r>
    </w:p>
    <w:p w14:paraId="74D6823B" w14:textId="0ED00B79" w:rsidR="007F0D17" w:rsidRPr="00993F42" w:rsidRDefault="000472FF" w:rsidP="00993F42">
      <w:pPr>
        <w:pStyle w:val="ListParagraph"/>
        <w:numPr>
          <w:ilvl w:val="0"/>
          <w:numId w:val="27"/>
        </w:numPr>
        <w:autoSpaceDE w:val="0"/>
        <w:autoSpaceDN w:val="0"/>
        <w:adjustRightInd w:val="0"/>
        <w:spacing w:after="0" w:line="240" w:lineRule="auto"/>
        <w:ind w:left="426" w:hanging="283"/>
        <w:jc w:val="both"/>
        <w:rPr>
          <w:rFonts w:cs="Times New Roman"/>
          <w:noProof/>
          <w:sz w:val="24"/>
          <w:szCs w:val="24"/>
          <w:lang w:val="ro-RO"/>
        </w:rPr>
      </w:pPr>
      <w:r w:rsidRPr="007F0D17">
        <w:rPr>
          <w:rFonts w:cs="Times New Roman"/>
          <w:noProof/>
          <w:sz w:val="24"/>
          <w:szCs w:val="24"/>
          <w:lang w:val="ro-RO"/>
        </w:rPr>
        <w:t>susţinere</w:t>
      </w:r>
      <w:r w:rsidR="003D5D2C" w:rsidRPr="007F0D17">
        <w:rPr>
          <w:rFonts w:cs="Times New Roman"/>
          <w:noProof/>
          <w:sz w:val="24"/>
          <w:szCs w:val="24"/>
          <w:lang w:val="ro-RO"/>
        </w:rPr>
        <w:t>a interviului de către candidaţ</w:t>
      </w:r>
      <w:r w:rsidRPr="007F0D17">
        <w:rPr>
          <w:rFonts w:cs="Times New Roman"/>
          <w:noProof/>
          <w:sz w:val="24"/>
          <w:szCs w:val="24"/>
          <w:lang w:val="ro-RO"/>
        </w:rPr>
        <w:t>i</w:t>
      </w:r>
      <w:r w:rsidR="004B68FE" w:rsidRPr="007F0D17">
        <w:rPr>
          <w:rFonts w:cs="Times New Roman"/>
          <w:noProof/>
          <w:sz w:val="24"/>
          <w:szCs w:val="24"/>
          <w:lang w:val="ro-RO"/>
        </w:rPr>
        <w:t xml:space="preserve">; interviul se realizează prin adresarea unor întrebări ce presupun evaluarea motivării, a competenţelor în contextul activităţii realizate de candidat anterior şi prezentate în curriculum vitae şi a componentelor majore ale ofertei manageriale; se acordă note </w:t>
      </w:r>
      <w:r w:rsidR="003D5D2C" w:rsidRPr="007F0D17">
        <w:rPr>
          <w:rFonts w:cs="Times New Roman"/>
          <w:noProof/>
          <w:sz w:val="24"/>
          <w:szCs w:val="24"/>
          <w:lang w:val="ro-RO"/>
        </w:rPr>
        <w:t xml:space="preserve">în conformitate cu </w:t>
      </w:r>
      <w:r w:rsidR="003D5D2C" w:rsidRPr="007F0D17">
        <w:rPr>
          <w:rFonts w:cs="Times New Roman"/>
          <w:i/>
          <w:noProof/>
          <w:sz w:val="24"/>
          <w:szCs w:val="24"/>
          <w:lang w:val="ro-RO"/>
        </w:rPr>
        <w:t>Anexa 3</w:t>
      </w:r>
      <w:r w:rsidR="00C258BB" w:rsidRPr="007F0D17">
        <w:rPr>
          <w:rFonts w:cs="Times New Roman"/>
          <w:noProof/>
          <w:sz w:val="24"/>
          <w:szCs w:val="24"/>
          <w:lang w:val="ro-RO"/>
        </w:rPr>
        <w:t>.</w:t>
      </w:r>
    </w:p>
    <w:p w14:paraId="24159F7F" w14:textId="1B2FF48D" w:rsidR="001859CD"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lang w:val="ro-RO"/>
        </w:rPr>
      </w:pPr>
      <w:r w:rsidRPr="007F0D17">
        <w:rPr>
          <w:rFonts w:cs="Times New Roman"/>
          <w:b/>
          <w:bCs/>
          <w:noProof/>
          <w:sz w:val="24"/>
          <w:szCs w:val="24"/>
          <w:lang w:val="ro-RO"/>
        </w:rPr>
        <w:t xml:space="preserve">Etapa a III </w:t>
      </w:r>
      <w:r w:rsidR="000472FF" w:rsidRPr="007F0D17">
        <w:rPr>
          <w:rFonts w:cs="Times New Roman"/>
          <w:b/>
          <w:bCs/>
          <w:noProof/>
          <w:sz w:val="24"/>
          <w:szCs w:val="24"/>
          <w:lang w:val="ro-RO"/>
        </w:rPr>
        <w:t xml:space="preserve">a </w:t>
      </w:r>
      <w:r w:rsidR="001859CD" w:rsidRPr="007F0D17">
        <w:rPr>
          <w:rFonts w:cs="Times New Roman"/>
          <w:b/>
          <w:bCs/>
          <w:noProof/>
          <w:sz w:val="24"/>
          <w:szCs w:val="24"/>
          <w:lang w:val="ro-RO"/>
        </w:rPr>
        <w:t xml:space="preserve"> </w:t>
      </w:r>
    </w:p>
    <w:p w14:paraId="7E8B4AEB" w14:textId="19341916" w:rsidR="003D5D2C" w:rsidRPr="000527B8" w:rsidRDefault="001859CD" w:rsidP="007F0D17">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Î</w:t>
      </w:r>
      <w:r w:rsidR="00834CAD" w:rsidRPr="000527B8">
        <w:rPr>
          <w:rFonts w:cs="Times New Roman"/>
          <w:noProof/>
          <w:sz w:val="24"/>
          <w:szCs w:val="24"/>
          <w:lang w:val="ro-RO"/>
        </w:rPr>
        <w:t>ntocmirea</w:t>
      </w:r>
      <w:r w:rsidR="000472FF" w:rsidRPr="000527B8">
        <w:rPr>
          <w:rFonts w:cs="Times New Roman"/>
          <w:noProof/>
          <w:sz w:val="24"/>
          <w:szCs w:val="24"/>
          <w:lang w:val="ro-RO"/>
        </w:rPr>
        <w:t xml:space="preserve"> raportul</w:t>
      </w:r>
      <w:r w:rsidR="00834CAD" w:rsidRPr="000527B8">
        <w:rPr>
          <w:rFonts w:cs="Times New Roman"/>
          <w:noProof/>
          <w:sz w:val="24"/>
          <w:szCs w:val="24"/>
          <w:lang w:val="ro-RO"/>
        </w:rPr>
        <w:t>ui</w:t>
      </w:r>
      <w:r w:rsidR="000472FF" w:rsidRPr="000527B8">
        <w:rPr>
          <w:rFonts w:cs="Times New Roman"/>
          <w:noProof/>
          <w:sz w:val="24"/>
          <w:szCs w:val="24"/>
          <w:lang w:val="ro-RO"/>
        </w:rPr>
        <w:t xml:space="preserve"> comisiei de concurs</w:t>
      </w:r>
      <w:r w:rsidR="00B86F21">
        <w:rPr>
          <w:rFonts w:cs="Times New Roman"/>
          <w:noProof/>
          <w:sz w:val="24"/>
          <w:szCs w:val="24"/>
          <w:lang w:val="ro-RO"/>
        </w:rPr>
        <w:t xml:space="preserve">, </w:t>
      </w:r>
      <w:r w:rsidR="00B45AB4" w:rsidRPr="000527B8">
        <w:rPr>
          <w:rFonts w:cs="Times New Roman"/>
          <w:noProof/>
          <w:sz w:val="24"/>
          <w:szCs w:val="24"/>
          <w:lang w:val="ro-RO"/>
        </w:rPr>
        <w:t>semnat de membrii comisiei de concurs și de Biroul Resurse Umane,</w:t>
      </w:r>
      <w:r w:rsidR="000472FF" w:rsidRPr="000527B8">
        <w:rPr>
          <w:rFonts w:cs="Times New Roman"/>
          <w:noProof/>
          <w:sz w:val="24"/>
          <w:szCs w:val="24"/>
          <w:lang w:val="ro-RO"/>
        </w:rPr>
        <w:t xml:space="preserve"> la care se anexează </w:t>
      </w:r>
      <w:r w:rsidR="003D5D2C" w:rsidRPr="000527B8">
        <w:rPr>
          <w:rFonts w:cs="Times New Roman"/>
          <w:noProof/>
          <w:sz w:val="24"/>
          <w:szCs w:val="24"/>
          <w:lang w:val="ro-RO"/>
        </w:rPr>
        <w:t xml:space="preserve">tabelul cu </w:t>
      </w:r>
      <w:r w:rsidR="00B45AB4" w:rsidRPr="000527B8">
        <w:rPr>
          <w:rFonts w:cs="Times New Roman"/>
          <w:noProof/>
          <w:sz w:val="24"/>
          <w:szCs w:val="24"/>
          <w:lang w:val="ro-RO"/>
        </w:rPr>
        <w:t>rezultatele concursului</w:t>
      </w:r>
      <w:r w:rsidR="00980B58" w:rsidRPr="000527B8">
        <w:rPr>
          <w:rFonts w:cs="Times New Roman"/>
          <w:noProof/>
          <w:sz w:val="24"/>
          <w:szCs w:val="24"/>
          <w:lang w:val="ro-RO"/>
        </w:rPr>
        <w:t>.</w:t>
      </w:r>
      <w:r w:rsidR="00B45AB4" w:rsidRPr="000527B8">
        <w:rPr>
          <w:rFonts w:cs="Times New Roman"/>
          <w:noProof/>
          <w:sz w:val="24"/>
          <w:szCs w:val="24"/>
          <w:lang w:val="ro-RO"/>
        </w:rPr>
        <w:t xml:space="preserve"> </w:t>
      </w:r>
      <w:r w:rsidR="00980B58" w:rsidRPr="000527B8">
        <w:rPr>
          <w:rFonts w:cs="Times New Roman"/>
          <w:noProof/>
          <w:sz w:val="24"/>
          <w:szCs w:val="24"/>
          <w:lang w:val="ro-RO"/>
        </w:rPr>
        <w:t>În condiţiile în care, în urma procesului de evaluare, sunt mai mulţi candidaţi care au obţinut aceeaşi notă, se consideră câştigător candidatul care a obţinut la criteriul 1 de evaluare nota cea mai mare. În situaţia în care există candidaţi care au obţinut aceeaşi notă la criteriul 1, se consideră câştigător candidatul care a obţinut nota cea mai mare la criteri</w:t>
      </w:r>
      <w:r w:rsidR="003D5D2C" w:rsidRPr="000527B8">
        <w:rPr>
          <w:rFonts w:cs="Times New Roman"/>
          <w:noProof/>
          <w:sz w:val="24"/>
          <w:szCs w:val="24"/>
          <w:lang w:val="ro-RO"/>
        </w:rPr>
        <w:t>ul 2 de evaluare.  În situaţia în care există candidaţi care au obţinut aceeaşi notă la criteriile 1 și 2, se consideră câştigător candidatul care a obţinut nota cea mai mare la criteriul 3 de evaluare.</w:t>
      </w:r>
    </w:p>
    <w:p w14:paraId="2CD6609A" w14:textId="44A439BC" w:rsidR="003D5D2C" w:rsidRPr="000527B8" w:rsidRDefault="003D5D2C" w:rsidP="007F0D17">
      <w:pPr>
        <w:autoSpaceDE w:val="0"/>
        <w:autoSpaceDN w:val="0"/>
        <w:adjustRightInd w:val="0"/>
        <w:spacing w:after="0" w:line="240" w:lineRule="auto"/>
        <w:jc w:val="both"/>
        <w:rPr>
          <w:rFonts w:cs="Times New Roman"/>
          <w:noProof/>
          <w:sz w:val="24"/>
          <w:szCs w:val="24"/>
          <w:lang w:val="ro-RO"/>
        </w:rPr>
      </w:pPr>
      <w:r w:rsidRPr="000527B8">
        <w:rPr>
          <w:rFonts w:cs="Times New Roman"/>
          <w:bCs/>
          <w:noProof/>
          <w:sz w:val="24"/>
          <w:szCs w:val="24"/>
          <w:lang w:val="ro-RO"/>
        </w:rPr>
        <w:t>În situația în care egalitatea se menține, concursul se reia între candidați care au obținut</w:t>
      </w:r>
      <w:r w:rsidR="001859CD">
        <w:rPr>
          <w:rFonts w:cs="Times New Roman"/>
          <w:bCs/>
          <w:noProof/>
          <w:sz w:val="24"/>
          <w:szCs w:val="24"/>
          <w:lang w:val="ro-RO"/>
        </w:rPr>
        <w:t xml:space="preserve"> </w:t>
      </w:r>
      <w:r w:rsidRPr="000527B8">
        <w:rPr>
          <w:rFonts w:cs="Times New Roman"/>
          <w:bCs/>
          <w:noProof/>
          <w:sz w:val="24"/>
          <w:szCs w:val="24"/>
          <w:lang w:val="ro-RO"/>
        </w:rPr>
        <w:t>același punctaj total, începând cu etapa a II a</w:t>
      </w:r>
      <w:r w:rsidRPr="000527B8">
        <w:rPr>
          <w:rFonts w:cs="Times New Roman"/>
          <w:noProof/>
          <w:sz w:val="24"/>
          <w:szCs w:val="24"/>
          <w:lang w:val="ro-RO"/>
        </w:rPr>
        <w:t>.</w:t>
      </w:r>
    </w:p>
    <w:p w14:paraId="6909440C" w14:textId="5E54D7CE" w:rsidR="007F0D17" w:rsidRPr="000527B8" w:rsidRDefault="003D5D2C" w:rsidP="00993F42">
      <w:pPr>
        <w:autoSpaceDE w:val="0"/>
        <w:autoSpaceDN w:val="0"/>
        <w:adjustRightInd w:val="0"/>
        <w:spacing w:after="0" w:line="240" w:lineRule="auto"/>
        <w:jc w:val="both"/>
        <w:rPr>
          <w:rFonts w:cs="Times New Roman"/>
          <w:noProof/>
          <w:sz w:val="24"/>
          <w:szCs w:val="24"/>
          <w:lang w:val="ro-RO"/>
        </w:rPr>
      </w:pPr>
      <w:r w:rsidRPr="000527B8">
        <w:rPr>
          <w:rFonts w:cs="Times New Roman"/>
          <w:bCs/>
          <w:noProof/>
          <w:sz w:val="24"/>
          <w:szCs w:val="24"/>
          <w:lang w:val="ro-RO"/>
        </w:rPr>
        <w:t>S</w:t>
      </w:r>
      <w:r w:rsidR="000472FF" w:rsidRPr="000527B8">
        <w:rPr>
          <w:rFonts w:cs="Times New Roman"/>
          <w:noProof/>
          <w:sz w:val="24"/>
          <w:szCs w:val="24"/>
          <w:lang w:val="ro-RO"/>
        </w:rPr>
        <w:t>e consideră admişi candidaţii care au un punctaj de cel puţin 8.</w:t>
      </w:r>
    </w:p>
    <w:p w14:paraId="78D90058" w14:textId="77777777" w:rsidR="007F0D17"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lang w:val="ro-RO"/>
        </w:rPr>
      </w:pPr>
      <w:r w:rsidRPr="007F0D17">
        <w:rPr>
          <w:rFonts w:cs="Times New Roman"/>
          <w:b/>
          <w:bCs/>
          <w:noProof/>
          <w:sz w:val="24"/>
          <w:szCs w:val="24"/>
          <w:lang w:val="ro-RO"/>
        </w:rPr>
        <w:t>E</w:t>
      </w:r>
      <w:r w:rsidR="003D5D2C" w:rsidRPr="007F0D17">
        <w:rPr>
          <w:rFonts w:cs="Times New Roman"/>
          <w:b/>
          <w:bCs/>
          <w:noProof/>
          <w:sz w:val="24"/>
          <w:szCs w:val="24"/>
          <w:lang w:val="ro-RO"/>
        </w:rPr>
        <w:t xml:space="preserve">tapa a IV </w:t>
      </w:r>
      <w:r w:rsidR="00B45AB4" w:rsidRPr="007F0D17">
        <w:rPr>
          <w:rFonts w:cs="Times New Roman"/>
          <w:b/>
          <w:bCs/>
          <w:noProof/>
          <w:sz w:val="24"/>
          <w:szCs w:val="24"/>
          <w:lang w:val="ro-RO"/>
        </w:rPr>
        <w:t>a comunicarea rezultatelor</w:t>
      </w:r>
    </w:p>
    <w:p w14:paraId="07162142" w14:textId="77E7D22C" w:rsidR="00B86F21" w:rsidRDefault="00B45AB4" w:rsidP="00993F42">
      <w:pPr>
        <w:autoSpaceDE w:val="0"/>
        <w:autoSpaceDN w:val="0"/>
        <w:adjustRightInd w:val="0"/>
        <w:spacing w:after="0" w:line="240" w:lineRule="auto"/>
        <w:jc w:val="both"/>
        <w:rPr>
          <w:rFonts w:cs="Times New Roman"/>
          <w:noProof/>
          <w:sz w:val="24"/>
          <w:szCs w:val="24"/>
          <w:lang w:val="ro-RO"/>
        </w:rPr>
      </w:pPr>
      <w:r w:rsidRPr="007F0D17">
        <w:rPr>
          <w:rFonts w:cs="Times New Roman"/>
          <w:noProof/>
          <w:sz w:val="24"/>
          <w:szCs w:val="24"/>
          <w:lang w:val="ro-RO"/>
        </w:rPr>
        <w:lastRenderedPageBreak/>
        <w:t>Biroul Resurse Umane</w:t>
      </w:r>
      <w:r w:rsidRPr="007F0D17">
        <w:rPr>
          <w:rFonts w:cs="Times New Roman"/>
          <w:b/>
          <w:bCs/>
          <w:noProof/>
          <w:sz w:val="24"/>
          <w:szCs w:val="24"/>
          <w:lang w:val="ro-RO"/>
        </w:rPr>
        <w:t xml:space="preserve"> </w:t>
      </w:r>
      <w:r w:rsidR="000472FF" w:rsidRPr="007F0D17">
        <w:rPr>
          <w:rFonts w:cs="Times New Roman"/>
          <w:noProof/>
          <w:sz w:val="24"/>
          <w:szCs w:val="24"/>
          <w:lang w:val="ro-RO"/>
        </w:rPr>
        <w:t>comunică, în scris, fiecărui candidat</w:t>
      </w:r>
      <w:r w:rsidRPr="007F0D17">
        <w:rPr>
          <w:rFonts w:cs="Times New Roman"/>
          <w:noProof/>
          <w:sz w:val="24"/>
          <w:szCs w:val="24"/>
          <w:lang w:val="ro-RO"/>
        </w:rPr>
        <w:t>,</w:t>
      </w:r>
      <w:r w:rsidR="000472FF" w:rsidRPr="007F0D17">
        <w:rPr>
          <w:rFonts w:cs="Times New Roman"/>
          <w:noProof/>
          <w:sz w:val="24"/>
          <w:szCs w:val="24"/>
          <w:lang w:val="ro-RO"/>
        </w:rPr>
        <w:t xml:space="preserve"> nota finală şi pe criterii obţinută de acesta şi rezultatul concursului.</w:t>
      </w:r>
      <w:r w:rsidR="00DE2444" w:rsidRPr="007F0D17">
        <w:rPr>
          <w:rFonts w:cs="Times New Roman"/>
          <w:noProof/>
          <w:sz w:val="24"/>
          <w:szCs w:val="24"/>
          <w:lang w:val="ro-RO"/>
        </w:rPr>
        <w:t xml:space="preserve"> </w:t>
      </w:r>
    </w:p>
    <w:p w14:paraId="521EBD00" w14:textId="77777777" w:rsidR="007F0D17" w:rsidRPr="007F0D17" w:rsidRDefault="00426336" w:rsidP="007F0D17">
      <w:pPr>
        <w:pStyle w:val="ListParagraph"/>
        <w:numPr>
          <w:ilvl w:val="0"/>
          <w:numId w:val="28"/>
        </w:numPr>
        <w:autoSpaceDE w:val="0"/>
        <w:autoSpaceDN w:val="0"/>
        <w:adjustRightInd w:val="0"/>
        <w:spacing w:after="0" w:line="240" w:lineRule="auto"/>
        <w:ind w:left="284" w:hanging="284"/>
        <w:jc w:val="both"/>
        <w:rPr>
          <w:rFonts w:cs="Times New Roman"/>
          <w:b/>
          <w:bCs/>
          <w:noProof/>
          <w:sz w:val="24"/>
          <w:szCs w:val="24"/>
          <w:lang w:val="ro-RO"/>
        </w:rPr>
      </w:pPr>
      <w:r w:rsidRPr="007F0D17">
        <w:rPr>
          <w:rFonts w:cs="Times New Roman"/>
          <w:b/>
          <w:bCs/>
          <w:noProof/>
          <w:sz w:val="24"/>
          <w:szCs w:val="24"/>
          <w:lang w:val="ro-RO"/>
        </w:rPr>
        <w:t xml:space="preserve">Etapa a V </w:t>
      </w:r>
      <w:r w:rsidR="00DE2444" w:rsidRPr="007F0D17">
        <w:rPr>
          <w:rFonts w:cs="Times New Roman"/>
          <w:b/>
          <w:bCs/>
          <w:noProof/>
          <w:sz w:val="24"/>
          <w:szCs w:val="24"/>
          <w:lang w:val="ro-RO"/>
        </w:rPr>
        <w:t>a contestații</w:t>
      </w:r>
    </w:p>
    <w:p w14:paraId="5D46D553" w14:textId="3457F08E" w:rsidR="00426336" w:rsidRPr="007F0D17" w:rsidRDefault="007F0D17" w:rsidP="007F0D17">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D</w:t>
      </w:r>
      <w:r w:rsidR="000472FF" w:rsidRPr="007F0D17">
        <w:rPr>
          <w:rFonts w:cs="Times New Roman"/>
          <w:noProof/>
          <w:sz w:val="24"/>
          <w:szCs w:val="24"/>
          <w:lang w:val="ro-RO"/>
        </w:rPr>
        <w:t>upă comunicarea rezultatelor obţinute, candidaţii nemulţumiţi pot depune o contestaţie</w:t>
      </w:r>
      <w:r w:rsidR="00DE2444" w:rsidRPr="007F0D17">
        <w:rPr>
          <w:rFonts w:cs="Times New Roman"/>
          <w:noProof/>
          <w:sz w:val="24"/>
          <w:szCs w:val="24"/>
          <w:lang w:val="ro-RO"/>
        </w:rPr>
        <w:t>, la Biroul Resurse Umane,</w:t>
      </w:r>
      <w:r w:rsidR="000472FF" w:rsidRPr="007F0D17">
        <w:rPr>
          <w:rFonts w:cs="Times New Roman"/>
          <w:noProof/>
          <w:sz w:val="24"/>
          <w:szCs w:val="24"/>
          <w:lang w:val="ro-RO"/>
        </w:rPr>
        <w:t xml:space="preserve"> în termen de cel mult 3 zile lucrătoare de la data </w:t>
      </w:r>
      <w:r w:rsidR="00426336" w:rsidRPr="007F0D17">
        <w:rPr>
          <w:rFonts w:cs="Times New Roman"/>
          <w:noProof/>
          <w:sz w:val="24"/>
          <w:szCs w:val="24"/>
          <w:lang w:val="ro-RO"/>
        </w:rPr>
        <w:t xml:space="preserve">comunicării și afișării </w:t>
      </w:r>
      <w:r w:rsidR="000472FF" w:rsidRPr="007F0D17">
        <w:rPr>
          <w:rFonts w:cs="Times New Roman"/>
          <w:noProof/>
          <w:sz w:val="24"/>
          <w:szCs w:val="24"/>
          <w:lang w:val="ro-RO"/>
        </w:rPr>
        <w:t>rezultatului, sub sancţiunea decăderii din acest drept</w:t>
      </w:r>
      <w:r w:rsidR="00DE2444" w:rsidRPr="007F0D17">
        <w:rPr>
          <w:rFonts w:cs="Times New Roman"/>
          <w:noProof/>
          <w:sz w:val="24"/>
          <w:szCs w:val="24"/>
          <w:lang w:val="ro-RO"/>
        </w:rPr>
        <w:t>; c</w:t>
      </w:r>
      <w:r w:rsidR="000472FF" w:rsidRPr="007F0D17">
        <w:rPr>
          <w:rFonts w:cs="Times New Roman"/>
          <w:noProof/>
          <w:sz w:val="24"/>
          <w:szCs w:val="24"/>
          <w:lang w:val="ro-RO"/>
        </w:rPr>
        <w:t>ontestaţiile se analizează de comisia de soluţionare a contestaţiilor</w:t>
      </w:r>
      <w:r w:rsidR="00DE2444" w:rsidRPr="007F0D17">
        <w:rPr>
          <w:rFonts w:cs="Times New Roman"/>
          <w:noProof/>
          <w:sz w:val="24"/>
          <w:szCs w:val="24"/>
          <w:lang w:val="ro-RO"/>
        </w:rPr>
        <w:t xml:space="preserve"> exclusiv sub aspectul respectării </w:t>
      </w:r>
      <w:r w:rsidR="000472FF" w:rsidRPr="007F0D17">
        <w:rPr>
          <w:rFonts w:cs="Times New Roman"/>
          <w:noProof/>
          <w:sz w:val="24"/>
          <w:szCs w:val="24"/>
          <w:lang w:val="ro-RO"/>
        </w:rPr>
        <w:t>procedurilor de concurs, conform prevederilor legale şi ale prezentei metodologii, neavând atribuţii legate de evaluarea candidaţilor.</w:t>
      </w:r>
      <w:r w:rsidR="00DE2444" w:rsidRPr="007F0D17">
        <w:rPr>
          <w:rFonts w:cs="Times New Roman"/>
          <w:noProof/>
          <w:sz w:val="24"/>
          <w:szCs w:val="24"/>
          <w:lang w:val="ro-RO"/>
        </w:rPr>
        <w:t xml:space="preserve"> </w:t>
      </w:r>
    </w:p>
    <w:p w14:paraId="7801C9B3" w14:textId="77777777" w:rsidR="007F0D17" w:rsidRDefault="007F0D17" w:rsidP="00426336">
      <w:pPr>
        <w:autoSpaceDE w:val="0"/>
        <w:autoSpaceDN w:val="0"/>
        <w:adjustRightInd w:val="0"/>
        <w:spacing w:after="0" w:line="240" w:lineRule="auto"/>
        <w:jc w:val="both"/>
        <w:rPr>
          <w:rFonts w:cs="Times New Roman"/>
          <w:noProof/>
          <w:sz w:val="24"/>
          <w:szCs w:val="24"/>
          <w:lang w:val="ro-RO"/>
        </w:rPr>
      </w:pPr>
    </w:p>
    <w:p w14:paraId="4656837C" w14:textId="4CBFE004" w:rsidR="00002257" w:rsidRPr="000527B8" w:rsidRDefault="00DE2444" w:rsidP="0042633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C</w:t>
      </w:r>
      <w:r w:rsidR="000472FF" w:rsidRPr="000527B8">
        <w:rPr>
          <w:rFonts w:cs="Times New Roman"/>
          <w:noProof/>
          <w:sz w:val="24"/>
          <w:szCs w:val="24"/>
          <w:lang w:val="ro-RO"/>
        </w:rPr>
        <w:t xml:space="preserve">omisia de soluţionare a contestaţiilor poate </w:t>
      </w:r>
      <w:r w:rsidRPr="000527B8">
        <w:rPr>
          <w:rFonts w:cs="Times New Roman"/>
          <w:noProof/>
          <w:sz w:val="24"/>
          <w:szCs w:val="24"/>
          <w:lang w:val="ro-RO"/>
        </w:rPr>
        <w:t>decide</w:t>
      </w:r>
      <w:r w:rsidR="000472FF" w:rsidRPr="000527B8">
        <w:rPr>
          <w:rFonts w:cs="Times New Roman"/>
          <w:noProof/>
          <w:sz w:val="24"/>
          <w:szCs w:val="24"/>
          <w:lang w:val="ro-RO"/>
        </w:rPr>
        <w:t>, după caz, reluarea de către comisia de concurs a procesului de evaluare pentru contestaţiile admise şi va răspunde</w:t>
      </w:r>
      <w:r w:rsidR="00426336" w:rsidRPr="000527B8">
        <w:rPr>
          <w:rFonts w:cs="Times New Roman"/>
          <w:noProof/>
          <w:sz w:val="24"/>
          <w:szCs w:val="24"/>
          <w:lang w:val="ro-RO"/>
        </w:rPr>
        <w:t xml:space="preserve"> în scris contestatarilor, prin mijlocirea Biroului Resurse Umane</w:t>
      </w:r>
      <w:r w:rsidR="000472FF" w:rsidRPr="000527B8">
        <w:rPr>
          <w:rFonts w:cs="Times New Roman"/>
          <w:noProof/>
          <w:sz w:val="24"/>
          <w:szCs w:val="24"/>
          <w:lang w:val="ro-RO"/>
        </w:rPr>
        <w:t>.</w:t>
      </w:r>
    </w:p>
    <w:p w14:paraId="29108D30" w14:textId="77777777" w:rsidR="00426336" w:rsidRPr="000527B8" w:rsidRDefault="00426336" w:rsidP="00426336">
      <w:pPr>
        <w:autoSpaceDE w:val="0"/>
        <w:autoSpaceDN w:val="0"/>
        <w:adjustRightInd w:val="0"/>
        <w:spacing w:after="0" w:line="240" w:lineRule="auto"/>
        <w:jc w:val="both"/>
        <w:rPr>
          <w:rFonts w:cs="Times New Roman"/>
          <w:b/>
          <w:noProof/>
          <w:sz w:val="24"/>
          <w:szCs w:val="24"/>
          <w:lang w:val="ro-RO"/>
        </w:rPr>
      </w:pPr>
    </w:p>
    <w:p w14:paraId="22623B06" w14:textId="4FC6EFE4" w:rsidR="006F7E9E" w:rsidRPr="000527B8" w:rsidRDefault="00EE26D7" w:rsidP="00EE0B19">
      <w:pPr>
        <w:pStyle w:val="ListParagraph"/>
        <w:numPr>
          <w:ilvl w:val="0"/>
          <w:numId w:val="17"/>
        </w:numPr>
        <w:autoSpaceDE w:val="0"/>
        <w:autoSpaceDN w:val="0"/>
        <w:adjustRightInd w:val="0"/>
        <w:spacing w:after="0" w:line="240" w:lineRule="auto"/>
        <w:ind w:left="284" w:hanging="284"/>
        <w:jc w:val="both"/>
        <w:rPr>
          <w:rFonts w:cs="Times New Roman"/>
          <w:b/>
          <w:noProof/>
          <w:sz w:val="24"/>
          <w:szCs w:val="24"/>
          <w:lang w:val="ro-RO"/>
        </w:rPr>
      </w:pPr>
      <w:r w:rsidRPr="000527B8">
        <w:rPr>
          <w:rFonts w:cs="Times New Roman"/>
          <w:b/>
          <w:noProof/>
          <w:sz w:val="24"/>
          <w:szCs w:val="24"/>
          <w:lang w:val="ro-RO"/>
        </w:rPr>
        <w:t>Componența comisiilor</w:t>
      </w:r>
    </w:p>
    <w:p w14:paraId="70333B2D" w14:textId="77777777" w:rsidR="00F50939" w:rsidRDefault="00F50939" w:rsidP="00EE26D7">
      <w:pPr>
        <w:autoSpaceDE w:val="0"/>
        <w:autoSpaceDN w:val="0"/>
        <w:adjustRightInd w:val="0"/>
        <w:spacing w:after="0" w:line="240" w:lineRule="auto"/>
        <w:jc w:val="both"/>
        <w:rPr>
          <w:rFonts w:cs="Times New Roman"/>
          <w:noProof/>
          <w:sz w:val="24"/>
          <w:szCs w:val="24"/>
          <w:u w:val="single"/>
          <w:lang w:val="ro-RO"/>
        </w:rPr>
      </w:pPr>
    </w:p>
    <w:p w14:paraId="717AC333" w14:textId="6AFD6D48" w:rsidR="00EE0B19" w:rsidRPr="000527B8" w:rsidRDefault="00725A97" w:rsidP="00EE26D7">
      <w:pPr>
        <w:autoSpaceDE w:val="0"/>
        <w:autoSpaceDN w:val="0"/>
        <w:adjustRightInd w:val="0"/>
        <w:spacing w:after="0" w:line="240" w:lineRule="auto"/>
        <w:jc w:val="both"/>
        <w:rPr>
          <w:rFonts w:cs="Times New Roman"/>
          <w:noProof/>
          <w:sz w:val="24"/>
          <w:szCs w:val="24"/>
          <w:u w:val="single"/>
          <w:lang w:val="ro-RO"/>
        </w:rPr>
      </w:pPr>
      <w:r>
        <w:rPr>
          <w:rFonts w:cs="Times New Roman"/>
          <w:noProof/>
          <w:sz w:val="24"/>
          <w:szCs w:val="24"/>
          <w:u w:val="single"/>
          <w:lang w:val="ro-RO"/>
        </w:rPr>
        <w:t>6</w:t>
      </w:r>
      <w:r w:rsidR="00EE26D7" w:rsidRPr="000527B8">
        <w:rPr>
          <w:rFonts w:cs="Times New Roman"/>
          <w:noProof/>
          <w:sz w:val="24"/>
          <w:szCs w:val="24"/>
          <w:u w:val="single"/>
          <w:lang w:val="ro-RO"/>
        </w:rPr>
        <w:t>.1.</w:t>
      </w:r>
      <w:r w:rsidR="00EE0B19">
        <w:rPr>
          <w:rFonts w:cs="Times New Roman"/>
          <w:noProof/>
          <w:sz w:val="24"/>
          <w:szCs w:val="24"/>
          <w:u w:val="single"/>
          <w:lang w:val="ro-RO"/>
        </w:rPr>
        <w:t xml:space="preserve"> </w:t>
      </w:r>
      <w:r w:rsidR="00EE26D7" w:rsidRPr="000527B8">
        <w:rPr>
          <w:rFonts w:cs="Times New Roman"/>
          <w:noProof/>
          <w:sz w:val="24"/>
          <w:szCs w:val="24"/>
          <w:u w:val="single"/>
          <w:lang w:val="ro-RO"/>
        </w:rPr>
        <w:t>Comisia de concurs</w:t>
      </w:r>
    </w:p>
    <w:p w14:paraId="66B5A342" w14:textId="76DB8632" w:rsidR="00EE26D7" w:rsidRPr="000527B8" w:rsidRDefault="00EE26D7" w:rsidP="00EE26D7">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Președinte:</w:t>
      </w:r>
      <w:r w:rsidR="007C7649">
        <w:rPr>
          <w:rFonts w:cs="Times New Roman"/>
          <w:noProof/>
          <w:sz w:val="24"/>
          <w:szCs w:val="24"/>
          <w:lang w:val="ro-RO"/>
        </w:rPr>
        <w:t xml:space="preserve">   </w:t>
      </w:r>
      <w:r w:rsidRPr="000527B8">
        <w:rPr>
          <w:rFonts w:cs="Times New Roman"/>
          <w:noProof/>
          <w:sz w:val="24"/>
          <w:szCs w:val="24"/>
          <w:lang w:val="ro-RO"/>
        </w:rPr>
        <w:t>Director General IFIN-HH</w:t>
      </w:r>
    </w:p>
    <w:p w14:paraId="03FB2724" w14:textId="279AF031" w:rsidR="00EE26D7" w:rsidRPr="000527B8" w:rsidRDefault="00EE26D7" w:rsidP="00EE26D7">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Membri:</w:t>
      </w:r>
      <w:r w:rsidR="007C7649">
        <w:rPr>
          <w:rFonts w:cs="Times New Roman"/>
          <w:noProof/>
          <w:sz w:val="24"/>
          <w:szCs w:val="24"/>
          <w:lang w:val="ro-RO"/>
        </w:rPr>
        <w:t xml:space="preserve">        </w:t>
      </w:r>
      <w:r w:rsidRPr="000527B8">
        <w:rPr>
          <w:rFonts w:cs="Times New Roman"/>
          <w:noProof/>
          <w:sz w:val="24"/>
          <w:szCs w:val="24"/>
          <w:lang w:val="ro-RO"/>
        </w:rPr>
        <w:t xml:space="preserve">Președintele Consiliului Științific IFIN-HH </w:t>
      </w:r>
    </w:p>
    <w:p w14:paraId="77D44BB9" w14:textId="77777777" w:rsidR="00993F42" w:rsidRDefault="00EE26D7" w:rsidP="00B86F21">
      <w:pPr>
        <w:autoSpaceDE w:val="0"/>
        <w:autoSpaceDN w:val="0"/>
        <w:adjustRightInd w:val="0"/>
        <w:spacing w:after="0" w:line="240" w:lineRule="auto"/>
        <w:ind w:left="1276" w:hanging="1276"/>
        <w:jc w:val="both"/>
        <w:rPr>
          <w:rFonts w:cs="Times New Roman"/>
          <w:noProof/>
          <w:sz w:val="24"/>
          <w:szCs w:val="24"/>
          <w:lang w:val="ro-RO"/>
        </w:rPr>
      </w:pPr>
      <w:r w:rsidRPr="000527B8">
        <w:rPr>
          <w:rFonts w:cs="Times New Roman"/>
          <w:noProof/>
          <w:sz w:val="24"/>
          <w:szCs w:val="24"/>
          <w:lang w:val="ro-RO"/>
        </w:rPr>
        <w:t xml:space="preserve">                     </w:t>
      </w:r>
      <w:r w:rsidR="00993F42">
        <w:rPr>
          <w:rFonts w:cs="Times New Roman"/>
          <w:noProof/>
          <w:sz w:val="24"/>
          <w:szCs w:val="24"/>
          <w:lang w:val="ro-RO"/>
        </w:rPr>
        <w:t xml:space="preserve">  </w:t>
      </w:r>
      <w:r w:rsidRPr="000527B8">
        <w:rPr>
          <w:rFonts w:cs="Times New Roman"/>
          <w:noProof/>
          <w:sz w:val="24"/>
          <w:szCs w:val="24"/>
          <w:lang w:val="ro-RO"/>
        </w:rPr>
        <w:t>Specialist în domeniul de activitate al institutului</w:t>
      </w:r>
      <w:r w:rsidR="00B86F21">
        <w:rPr>
          <w:rFonts w:cs="Times New Roman"/>
          <w:noProof/>
          <w:sz w:val="24"/>
          <w:szCs w:val="24"/>
          <w:lang w:val="ro-RO"/>
        </w:rPr>
        <w:t>, persoană care poate</w:t>
      </w:r>
      <w:r w:rsidR="00EC10B1">
        <w:rPr>
          <w:rFonts w:cs="Times New Roman"/>
          <w:noProof/>
          <w:sz w:val="24"/>
          <w:szCs w:val="24"/>
          <w:lang w:val="ro-RO"/>
        </w:rPr>
        <w:t xml:space="preserve"> fi cooptată </w:t>
      </w:r>
      <w:r w:rsidR="00993F42">
        <w:rPr>
          <w:rFonts w:cs="Times New Roman"/>
          <w:noProof/>
          <w:sz w:val="24"/>
          <w:szCs w:val="24"/>
          <w:lang w:val="ro-RO"/>
        </w:rPr>
        <w:t xml:space="preserve">   </w:t>
      </w:r>
    </w:p>
    <w:p w14:paraId="78155B8B" w14:textId="47A2C5F7" w:rsidR="00EE26D7" w:rsidRPr="000527B8" w:rsidRDefault="00993F42" w:rsidP="00B86F21">
      <w:pPr>
        <w:autoSpaceDE w:val="0"/>
        <w:autoSpaceDN w:val="0"/>
        <w:adjustRightInd w:val="0"/>
        <w:spacing w:after="0" w:line="240" w:lineRule="auto"/>
        <w:ind w:left="1276" w:hanging="1276"/>
        <w:jc w:val="both"/>
        <w:rPr>
          <w:rFonts w:cs="Times New Roman"/>
          <w:noProof/>
          <w:sz w:val="24"/>
          <w:szCs w:val="24"/>
          <w:lang w:val="ro-RO"/>
        </w:rPr>
      </w:pPr>
      <w:r>
        <w:rPr>
          <w:rFonts w:cs="Times New Roman"/>
          <w:noProof/>
          <w:sz w:val="24"/>
          <w:szCs w:val="24"/>
          <w:lang w:val="ro-RO"/>
        </w:rPr>
        <w:t xml:space="preserve">                       </w:t>
      </w:r>
      <w:r w:rsidR="00EC10B1">
        <w:rPr>
          <w:rFonts w:cs="Times New Roman"/>
          <w:noProof/>
          <w:sz w:val="24"/>
          <w:szCs w:val="24"/>
          <w:lang w:val="ro-RO"/>
        </w:rPr>
        <w:t>inclusiv din comuni</w:t>
      </w:r>
      <w:r w:rsidR="00B86F21">
        <w:rPr>
          <w:rFonts w:cs="Times New Roman"/>
          <w:noProof/>
          <w:sz w:val="24"/>
          <w:szCs w:val="24"/>
          <w:lang w:val="ro-RO"/>
        </w:rPr>
        <w:t>tatea științifică internațională</w:t>
      </w:r>
    </w:p>
    <w:p w14:paraId="7681E7D1" w14:textId="4A91674D" w:rsidR="00EE26D7" w:rsidRPr="000527B8" w:rsidRDefault="00EE26D7" w:rsidP="00EE26D7">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Secretar:    </w:t>
      </w:r>
      <w:r w:rsidR="007C7649">
        <w:rPr>
          <w:rFonts w:cs="Times New Roman"/>
          <w:noProof/>
          <w:sz w:val="24"/>
          <w:szCs w:val="24"/>
          <w:lang w:val="ro-RO"/>
        </w:rPr>
        <w:t xml:space="preserve">   </w:t>
      </w:r>
      <w:r w:rsidRPr="000527B8">
        <w:rPr>
          <w:rFonts w:cs="Times New Roman"/>
          <w:noProof/>
          <w:sz w:val="24"/>
          <w:szCs w:val="24"/>
          <w:lang w:val="ro-RO"/>
        </w:rPr>
        <w:t xml:space="preserve">Inspector Resurse Umane      </w:t>
      </w:r>
    </w:p>
    <w:p w14:paraId="4D94760B" w14:textId="021C7A0E" w:rsidR="00EE26D7" w:rsidRDefault="001D29B5" w:rsidP="00EE26D7">
      <w:pPr>
        <w:autoSpaceDE w:val="0"/>
        <w:autoSpaceDN w:val="0"/>
        <w:adjustRightInd w:val="0"/>
        <w:spacing w:after="0" w:line="240" w:lineRule="auto"/>
        <w:jc w:val="both"/>
        <w:rPr>
          <w:rFonts w:cs="Times New Roman"/>
          <w:noProof/>
          <w:sz w:val="24"/>
          <w:szCs w:val="24"/>
          <w:lang w:val="ro-RO"/>
        </w:rPr>
      </w:pPr>
      <w:r w:rsidRPr="001D29B5">
        <w:rPr>
          <w:rFonts w:cs="Times New Roman"/>
          <w:noProof/>
          <w:sz w:val="24"/>
          <w:szCs w:val="24"/>
          <w:lang w:val="ro-RO"/>
        </w:rPr>
        <w:t xml:space="preserve">Membri de </w:t>
      </w:r>
      <w:r w:rsidR="0001487C">
        <w:rPr>
          <w:rFonts w:cs="Times New Roman"/>
          <w:noProof/>
          <w:sz w:val="24"/>
          <w:szCs w:val="24"/>
          <w:lang w:val="ro-RO"/>
        </w:rPr>
        <w:t>rezervă</w:t>
      </w:r>
    </w:p>
    <w:p w14:paraId="13E2E29E" w14:textId="77777777" w:rsidR="0001487C" w:rsidRPr="001D29B5" w:rsidRDefault="0001487C" w:rsidP="00EE26D7">
      <w:pPr>
        <w:autoSpaceDE w:val="0"/>
        <w:autoSpaceDN w:val="0"/>
        <w:adjustRightInd w:val="0"/>
        <w:spacing w:after="0" w:line="240" w:lineRule="auto"/>
        <w:jc w:val="both"/>
        <w:rPr>
          <w:rFonts w:cs="Times New Roman"/>
          <w:noProof/>
          <w:sz w:val="24"/>
          <w:szCs w:val="24"/>
          <w:lang w:val="ro-RO"/>
        </w:rPr>
      </w:pPr>
    </w:p>
    <w:p w14:paraId="790BFF25" w14:textId="66B60309" w:rsidR="00EE26D7" w:rsidRPr="000527B8" w:rsidRDefault="00725A97" w:rsidP="00EE26D7">
      <w:pPr>
        <w:autoSpaceDE w:val="0"/>
        <w:autoSpaceDN w:val="0"/>
        <w:adjustRightInd w:val="0"/>
        <w:spacing w:after="0" w:line="240" w:lineRule="auto"/>
        <w:jc w:val="both"/>
        <w:rPr>
          <w:rFonts w:cs="Times New Roman"/>
          <w:noProof/>
          <w:sz w:val="24"/>
          <w:szCs w:val="24"/>
          <w:u w:val="single"/>
          <w:lang w:val="ro-RO"/>
        </w:rPr>
      </w:pPr>
      <w:r>
        <w:rPr>
          <w:rFonts w:cs="Times New Roman"/>
          <w:noProof/>
          <w:sz w:val="24"/>
          <w:szCs w:val="24"/>
          <w:u w:val="single"/>
          <w:lang w:val="ro-RO"/>
        </w:rPr>
        <w:t>6</w:t>
      </w:r>
      <w:r w:rsidR="00EE26D7" w:rsidRPr="000527B8">
        <w:rPr>
          <w:rFonts w:cs="Times New Roman"/>
          <w:noProof/>
          <w:sz w:val="24"/>
          <w:szCs w:val="24"/>
          <w:u w:val="single"/>
          <w:lang w:val="ro-RO"/>
        </w:rPr>
        <w:t>.2.</w:t>
      </w:r>
      <w:r w:rsidR="00EE0B19">
        <w:rPr>
          <w:rFonts w:cs="Times New Roman"/>
          <w:noProof/>
          <w:sz w:val="24"/>
          <w:szCs w:val="24"/>
          <w:u w:val="single"/>
          <w:lang w:val="ro-RO"/>
        </w:rPr>
        <w:t xml:space="preserve"> </w:t>
      </w:r>
      <w:r w:rsidR="00EE26D7" w:rsidRPr="000527B8">
        <w:rPr>
          <w:rFonts w:cs="Times New Roman"/>
          <w:noProof/>
          <w:sz w:val="24"/>
          <w:szCs w:val="24"/>
          <w:u w:val="single"/>
          <w:lang w:val="ro-RO"/>
        </w:rPr>
        <w:t>Comisia de soluţionare a contestaţiilor</w:t>
      </w:r>
    </w:p>
    <w:p w14:paraId="5C528D15" w14:textId="412BA504" w:rsidR="00EE26D7" w:rsidRPr="000527B8" w:rsidRDefault="00EE26D7" w:rsidP="00EE26D7">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Președinte: </w:t>
      </w:r>
      <w:r w:rsidR="007C7649">
        <w:rPr>
          <w:rFonts w:cs="Times New Roman"/>
          <w:noProof/>
          <w:sz w:val="24"/>
          <w:szCs w:val="24"/>
          <w:lang w:val="ro-RO"/>
        </w:rPr>
        <w:t xml:space="preserve">  </w:t>
      </w:r>
      <w:r w:rsidRPr="000527B8">
        <w:rPr>
          <w:rFonts w:cs="Times New Roman"/>
          <w:noProof/>
          <w:sz w:val="24"/>
          <w:szCs w:val="24"/>
          <w:lang w:val="ro-RO"/>
        </w:rPr>
        <w:t>Director IFIN-HH, Cercetător Științific grad I, membru al Comitetului de Direcție</w:t>
      </w:r>
    </w:p>
    <w:p w14:paraId="0C31D604" w14:textId="42664F03" w:rsidR="00EE26D7" w:rsidRPr="000527B8" w:rsidRDefault="00EE26D7" w:rsidP="0042633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Membri:   </w:t>
      </w:r>
      <w:r w:rsidR="00A66456" w:rsidRPr="000527B8">
        <w:rPr>
          <w:rFonts w:cs="Times New Roman"/>
          <w:noProof/>
          <w:sz w:val="24"/>
          <w:szCs w:val="24"/>
          <w:lang w:val="ro-RO"/>
        </w:rPr>
        <w:t xml:space="preserve">   </w:t>
      </w:r>
      <w:r w:rsidR="007C7649">
        <w:rPr>
          <w:rFonts w:cs="Times New Roman"/>
          <w:noProof/>
          <w:sz w:val="24"/>
          <w:szCs w:val="24"/>
          <w:lang w:val="ro-RO"/>
        </w:rPr>
        <w:t xml:space="preserve">  </w:t>
      </w:r>
      <w:r w:rsidRPr="000527B8">
        <w:rPr>
          <w:rFonts w:cs="Times New Roman"/>
          <w:noProof/>
          <w:sz w:val="24"/>
          <w:szCs w:val="24"/>
          <w:lang w:val="ro-RO"/>
        </w:rPr>
        <w:t>Secretar Științific IFIN-HH</w:t>
      </w:r>
    </w:p>
    <w:p w14:paraId="53815943" w14:textId="5C190DEF" w:rsidR="00EE26D7" w:rsidRDefault="00EE26D7" w:rsidP="0042633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A66456" w:rsidRPr="000527B8">
        <w:rPr>
          <w:rFonts w:cs="Times New Roman"/>
          <w:noProof/>
          <w:sz w:val="24"/>
          <w:szCs w:val="24"/>
          <w:lang w:val="ro-RO"/>
        </w:rPr>
        <w:t xml:space="preserve"> </w:t>
      </w:r>
      <w:r w:rsidRPr="000527B8">
        <w:rPr>
          <w:rFonts w:cs="Times New Roman"/>
          <w:noProof/>
          <w:sz w:val="24"/>
          <w:szCs w:val="24"/>
          <w:lang w:val="ro-RO"/>
        </w:rPr>
        <w:t xml:space="preserve">    </w:t>
      </w:r>
      <w:r w:rsidR="007C7649">
        <w:rPr>
          <w:rFonts w:cs="Times New Roman"/>
          <w:noProof/>
          <w:sz w:val="24"/>
          <w:szCs w:val="24"/>
          <w:lang w:val="ro-RO"/>
        </w:rPr>
        <w:t xml:space="preserve">  </w:t>
      </w:r>
      <w:r w:rsidRPr="000527B8">
        <w:rPr>
          <w:rFonts w:cs="Times New Roman"/>
          <w:noProof/>
          <w:sz w:val="24"/>
          <w:szCs w:val="24"/>
          <w:lang w:val="ro-RO"/>
        </w:rPr>
        <w:t>Consilier juridic IFIN-HH</w:t>
      </w:r>
    </w:p>
    <w:p w14:paraId="6EEC0A1A" w14:textId="19831679" w:rsidR="00EE26D7" w:rsidRDefault="00EE26D7" w:rsidP="0042633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Secretar:     </w:t>
      </w:r>
      <w:r w:rsidR="007C7649">
        <w:rPr>
          <w:rFonts w:cs="Times New Roman"/>
          <w:noProof/>
          <w:sz w:val="24"/>
          <w:szCs w:val="24"/>
          <w:lang w:val="ro-RO"/>
        </w:rPr>
        <w:t xml:space="preserve"> </w:t>
      </w:r>
      <w:r w:rsidR="00EE0B19">
        <w:rPr>
          <w:rFonts w:cs="Times New Roman"/>
          <w:noProof/>
          <w:sz w:val="24"/>
          <w:szCs w:val="24"/>
          <w:lang w:val="ro-RO"/>
        </w:rPr>
        <w:t xml:space="preserve"> </w:t>
      </w:r>
      <w:r w:rsidR="007C7649">
        <w:rPr>
          <w:rFonts w:cs="Times New Roman"/>
          <w:noProof/>
          <w:sz w:val="24"/>
          <w:szCs w:val="24"/>
          <w:lang w:val="ro-RO"/>
        </w:rPr>
        <w:t xml:space="preserve"> </w:t>
      </w:r>
      <w:r w:rsidRPr="000527B8">
        <w:rPr>
          <w:rFonts w:cs="Times New Roman"/>
          <w:noProof/>
          <w:sz w:val="24"/>
          <w:szCs w:val="24"/>
          <w:lang w:val="ro-RO"/>
        </w:rPr>
        <w:t>Inspector Resurse Umane</w:t>
      </w:r>
    </w:p>
    <w:p w14:paraId="5501D9F4" w14:textId="0570F4AD" w:rsidR="0001487C" w:rsidRDefault="0001487C" w:rsidP="00426336">
      <w:pPr>
        <w:autoSpaceDE w:val="0"/>
        <w:autoSpaceDN w:val="0"/>
        <w:adjustRightInd w:val="0"/>
        <w:spacing w:after="0" w:line="240" w:lineRule="auto"/>
        <w:jc w:val="both"/>
        <w:rPr>
          <w:rFonts w:cs="Times New Roman"/>
          <w:b/>
          <w:noProof/>
          <w:sz w:val="24"/>
          <w:szCs w:val="24"/>
          <w:lang w:val="ro-RO"/>
        </w:rPr>
      </w:pPr>
      <w:r>
        <w:rPr>
          <w:rFonts w:cs="Times New Roman"/>
          <w:noProof/>
          <w:sz w:val="24"/>
          <w:szCs w:val="24"/>
          <w:lang w:val="ro-RO"/>
        </w:rPr>
        <w:t>Membri de rezervă</w:t>
      </w:r>
    </w:p>
    <w:p w14:paraId="314A6A0C" w14:textId="77777777" w:rsidR="00993F42" w:rsidRPr="000527B8" w:rsidRDefault="00993F42" w:rsidP="00426336">
      <w:pPr>
        <w:autoSpaceDE w:val="0"/>
        <w:autoSpaceDN w:val="0"/>
        <w:adjustRightInd w:val="0"/>
        <w:spacing w:after="0" w:line="240" w:lineRule="auto"/>
        <w:jc w:val="both"/>
        <w:rPr>
          <w:rFonts w:cs="Times New Roman"/>
          <w:b/>
          <w:noProof/>
          <w:sz w:val="24"/>
          <w:szCs w:val="24"/>
          <w:lang w:val="ro-RO"/>
        </w:rPr>
      </w:pPr>
    </w:p>
    <w:p w14:paraId="558A248F" w14:textId="03639711" w:rsidR="00505C1F" w:rsidRPr="00EE0B19" w:rsidRDefault="00505C1F" w:rsidP="00EE0B19">
      <w:pPr>
        <w:pStyle w:val="ListParagraph"/>
        <w:numPr>
          <w:ilvl w:val="0"/>
          <w:numId w:val="17"/>
        </w:numPr>
        <w:autoSpaceDE w:val="0"/>
        <w:autoSpaceDN w:val="0"/>
        <w:adjustRightInd w:val="0"/>
        <w:spacing w:after="0" w:line="240" w:lineRule="auto"/>
        <w:ind w:left="284" w:hanging="284"/>
        <w:jc w:val="both"/>
        <w:rPr>
          <w:rFonts w:cs="Times New Roman"/>
          <w:b/>
          <w:noProof/>
          <w:sz w:val="24"/>
          <w:szCs w:val="24"/>
          <w:lang w:val="ro-RO"/>
        </w:rPr>
      </w:pPr>
      <w:r w:rsidRPr="00EE0B19">
        <w:rPr>
          <w:rFonts w:cs="Times New Roman"/>
          <w:b/>
          <w:noProof/>
          <w:sz w:val="24"/>
          <w:szCs w:val="24"/>
          <w:lang w:val="ro-RO"/>
        </w:rPr>
        <w:t>Numirea în funcție și încetarea mandatului</w:t>
      </w:r>
    </w:p>
    <w:p w14:paraId="7A04F222" w14:textId="2B733C5E" w:rsidR="00364EC9" w:rsidRPr="000527B8" w:rsidRDefault="00364EC9" w:rsidP="00426336">
      <w:pPr>
        <w:jc w:val="both"/>
        <w:rPr>
          <w:rFonts w:cs="Times New Roman"/>
          <w:noProof/>
          <w:sz w:val="24"/>
          <w:szCs w:val="24"/>
          <w:lang w:val="ro-RO"/>
        </w:rPr>
      </w:pPr>
      <w:r w:rsidRPr="000527B8">
        <w:rPr>
          <w:rFonts w:cs="Times New Roman"/>
          <w:noProof/>
          <w:sz w:val="24"/>
          <w:szCs w:val="24"/>
          <w:lang w:val="ro-RO"/>
        </w:rPr>
        <w:t xml:space="preserve">Rezultatele concursului pentru ocuparea funcției de Director </w:t>
      </w:r>
      <w:r w:rsidRPr="000527B8">
        <w:rPr>
          <w:noProof/>
          <w:sz w:val="24"/>
          <w:szCs w:val="24"/>
          <w:lang w:val="ro-RO"/>
        </w:rPr>
        <w:t xml:space="preserve">Subunitate </w:t>
      </w:r>
      <w:r w:rsidRPr="000527B8">
        <w:rPr>
          <w:rFonts w:eastAsia="Times New Roman" w:cs="Times New Roman"/>
          <w:noProof/>
          <w:sz w:val="24"/>
          <w:szCs w:val="24"/>
          <w:lang w:val="ro-RO"/>
        </w:rPr>
        <w:t>ELI RO - Nuclear Physics (ELI-RO)</w:t>
      </w:r>
      <w:r w:rsidRPr="000527B8">
        <w:rPr>
          <w:noProof/>
          <w:sz w:val="24"/>
          <w:szCs w:val="24"/>
          <w:lang w:val="ro-RO"/>
        </w:rPr>
        <w:t xml:space="preserve"> în cadrul IFIN-HH</w:t>
      </w:r>
      <w:r w:rsidRPr="000527B8">
        <w:rPr>
          <w:rFonts w:cs="Times New Roman"/>
          <w:noProof/>
          <w:sz w:val="24"/>
          <w:szCs w:val="24"/>
          <w:lang w:val="ro-RO"/>
        </w:rPr>
        <w:t xml:space="preserve"> se prezintă spre avizare în Consiliul de Administrație, în vederea emiterii deciziei de numire. </w:t>
      </w:r>
    </w:p>
    <w:p w14:paraId="4640D0A7" w14:textId="5F54536D" w:rsidR="00043215" w:rsidRPr="000527B8" w:rsidRDefault="00043215" w:rsidP="00426336">
      <w:pPr>
        <w:jc w:val="both"/>
        <w:rPr>
          <w:rFonts w:cs="Times New Roman"/>
          <w:noProof/>
          <w:sz w:val="24"/>
          <w:szCs w:val="24"/>
          <w:lang w:val="ro-RO"/>
        </w:rPr>
      </w:pPr>
      <w:r w:rsidRPr="000527B8">
        <w:rPr>
          <w:rFonts w:cs="Times New Roman"/>
          <w:noProof/>
          <w:sz w:val="24"/>
          <w:szCs w:val="24"/>
          <w:lang w:val="ro-RO"/>
        </w:rPr>
        <w:t xml:space="preserve">Numirea </w:t>
      </w:r>
      <w:r w:rsidR="00426336" w:rsidRPr="000527B8">
        <w:rPr>
          <w:rFonts w:cs="Times New Roman"/>
          <w:noProof/>
          <w:sz w:val="24"/>
          <w:szCs w:val="24"/>
          <w:lang w:val="ro-RO"/>
        </w:rPr>
        <w:t xml:space="preserve">în funcția de Director </w:t>
      </w:r>
      <w:r w:rsidR="00426336" w:rsidRPr="000527B8">
        <w:rPr>
          <w:noProof/>
          <w:sz w:val="24"/>
          <w:szCs w:val="24"/>
          <w:lang w:val="ro-RO"/>
        </w:rPr>
        <w:t xml:space="preserve">Subunitate </w:t>
      </w:r>
      <w:r w:rsidR="00426336" w:rsidRPr="000527B8">
        <w:rPr>
          <w:rFonts w:eastAsia="Times New Roman" w:cs="Times New Roman"/>
          <w:noProof/>
          <w:sz w:val="24"/>
          <w:szCs w:val="24"/>
          <w:lang w:val="ro-RO"/>
        </w:rPr>
        <w:t>ELI RO - Nuclear Physics (ELI-RO)</w:t>
      </w:r>
      <w:r w:rsidR="00426336" w:rsidRPr="000527B8">
        <w:rPr>
          <w:noProof/>
          <w:sz w:val="24"/>
          <w:szCs w:val="24"/>
          <w:lang w:val="ro-RO"/>
        </w:rPr>
        <w:t xml:space="preserve"> în cadrul IFIN-HH</w:t>
      </w:r>
      <w:r w:rsidR="00364EC9" w:rsidRPr="000527B8">
        <w:rPr>
          <w:noProof/>
          <w:sz w:val="24"/>
          <w:szCs w:val="24"/>
          <w:lang w:val="ro-RO"/>
        </w:rPr>
        <w:t xml:space="preserve"> </w:t>
      </w:r>
      <w:r w:rsidRPr="000527B8">
        <w:rPr>
          <w:rFonts w:cs="Times New Roman"/>
          <w:noProof/>
          <w:sz w:val="24"/>
          <w:szCs w:val="24"/>
          <w:lang w:val="ro-RO"/>
        </w:rPr>
        <w:t>se face prin Decizie a Directorului General în baza rezultatelor concursului</w:t>
      </w:r>
      <w:r w:rsidR="00364EC9" w:rsidRPr="000527B8">
        <w:rPr>
          <w:rFonts w:cs="Times New Roman"/>
          <w:noProof/>
          <w:sz w:val="24"/>
          <w:szCs w:val="24"/>
          <w:lang w:val="ro-RO"/>
        </w:rPr>
        <w:t>, cu avizul Consiliului de Administrație</w:t>
      </w:r>
      <w:r w:rsidRPr="000527B8">
        <w:rPr>
          <w:rFonts w:cs="Times New Roman"/>
          <w:noProof/>
          <w:sz w:val="24"/>
          <w:szCs w:val="24"/>
          <w:lang w:val="ro-RO"/>
        </w:rPr>
        <w:t xml:space="preserve">. </w:t>
      </w:r>
    </w:p>
    <w:p w14:paraId="5D3EB7AA" w14:textId="7BFFFEBF" w:rsidR="00364EC9" w:rsidRPr="000527B8" w:rsidRDefault="00364EC9" w:rsidP="00426336">
      <w:pPr>
        <w:jc w:val="both"/>
        <w:rPr>
          <w:rFonts w:cs="Times New Roman"/>
          <w:noProof/>
          <w:sz w:val="24"/>
          <w:szCs w:val="24"/>
          <w:lang w:val="ro-RO"/>
        </w:rPr>
      </w:pPr>
      <w:r w:rsidRPr="00EC10B1">
        <w:rPr>
          <w:rFonts w:cs="Times New Roman"/>
          <w:noProof/>
          <w:sz w:val="24"/>
          <w:szCs w:val="24"/>
          <w:lang w:val="ro-RO"/>
        </w:rPr>
        <w:t xml:space="preserve">Mandatul Directorului </w:t>
      </w:r>
      <w:r w:rsidRPr="00EC10B1">
        <w:rPr>
          <w:noProof/>
          <w:sz w:val="24"/>
          <w:szCs w:val="24"/>
          <w:lang w:val="ro-RO"/>
        </w:rPr>
        <w:t xml:space="preserve">Subunității </w:t>
      </w:r>
      <w:r w:rsidRPr="00EC10B1">
        <w:rPr>
          <w:rFonts w:eastAsia="Times New Roman" w:cs="Times New Roman"/>
          <w:noProof/>
          <w:sz w:val="24"/>
          <w:szCs w:val="24"/>
          <w:lang w:val="ro-RO"/>
        </w:rPr>
        <w:t>ELI RO - Nuclear Physics (ELI-RO)</w:t>
      </w:r>
      <w:r w:rsidRPr="00EC10B1">
        <w:rPr>
          <w:noProof/>
          <w:sz w:val="24"/>
          <w:szCs w:val="24"/>
          <w:lang w:val="ro-RO"/>
        </w:rPr>
        <w:t xml:space="preserve"> este de </w:t>
      </w:r>
      <w:r w:rsidR="00EC10B1">
        <w:rPr>
          <w:noProof/>
          <w:sz w:val="24"/>
          <w:szCs w:val="24"/>
          <w:lang w:val="ro-RO"/>
        </w:rPr>
        <w:t>6</w:t>
      </w:r>
      <w:r w:rsidR="00090EA3" w:rsidRPr="00EC10B1">
        <w:rPr>
          <w:noProof/>
          <w:sz w:val="24"/>
          <w:szCs w:val="24"/>
          <w:lang w:val="ro-RO"/>
        </w:rPr>
        <w:t xml:space="preserve"> </w:t>
      </w:r>
      <w:r w:rsidRPr="00EC10B1">
        <w:rPr>
          <w:noProof/>
          <w:sz w:val="24"/>
          <w:szCs w:val="24"/>
          <w:lang w:val="ro-RO"/>
        </w:rPr>
        <w:t>a</w:t>
      </w:r>
      <w:r w:rsidR="008673A7" w:rsidRPr="00EC10B1">
        <w:rPr>
          <w:noProof/>
          <w:sz w:val="24"/>
          <w:szCs w:val="24"/>
          <w:lang w:val="ro-RO"/>
        </w:rPr>
        <w:t>ni, cu posibilitate de prelungire</w:t>
      </w:r>
      <w:r w:rsidR="003C2C9B" w:rsidRPr="00EC10B1">
        <w:rPr>
          <w:noProof/>
          <w:sz w:val="24"/>
          <w:szCs w:val="24"/>
          <w:lang w:val="ro-RO"/>
        </w:rPr>
        <w:t xml:space="preserve"> o singură dată pentru o perioadă de </w:t>
      </w:r>
      <w:r w:rsidR="00EC10B1">
        <w:rPr>
          <w:noProof/>
          <w:sz w:val="24"/>
          <w:szCs w:val="24"/>
          <w:lang w:val="ro-RO"/>
        </w:rPr>
        <w:t>3</w:t>
      </w:r>
      <w:r w:rsidR="003C2C9B" w:rsidRPr="00EC10B1">
        <w:rPr>
          <w:noProof/>
          <w:sz w:val="24"/>
          <w:szCs w:val="24"/>
          <w:lang w:val="ro-RO"/>
        </w:rPr>
        <w:t xml:space="preserve"> ani</w:t>
      </w:r>
      <w:r w:rsidR="008673A7" w:rsidRPr="00EC10B1">
        <w:rPr>
          <w:noProof/>
          <w:sz w:val="24"/>
          <w:szCs w:val="24"/>
          <w:lang w:val="ro-RO"/>
        </w:rPr>
        <w:t>.</w:t>
      </w:r>
      <w:r w:rsidR="008673A7" w:rsidRPr="000527B8">
        <w:rPr>
          <w:noProof/>
          <w:sz w:val="24"/>
          <w:szCs w:val="24"/>
          <w:lang w:val="ro-RO"/>
        </w:rPr>
        <w:t xml:space="preserve"> </w:t>
      </w:r>
    </w:p>
    <w:p w14:paraId="18E7EA75" w14:textId="74FC1800" w:rsidR="00043215" w:rsidRPr="000527B8" w:rsidRDefault="00043215" w:rsidP="0042633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Încetarea mandatului se face în următoarele situații: </w:t>
      </w:r>
    </w:p>
    <w:p w14:paraId="33F2651F" w14:textId="77777777" w:rsidR="00CC0854" w:rsidRPr="000527B8" w:rsidRDefault="00CC0854" w:rsidP="007F0D17">
      <w:pPr>
        <w:pStyle w:val="ListParagraph"/>
        <w:numPr>
          <w:ilvl w:val="0"/>
          <w:numId w:val="4"/>
        </w:numPr>
        <w:autoSpaceDE w:val="0"/>
        <w:autoSpaceDN w:val="0"/>
        <w:adjustRightInd w:val="0"/>
        <w:spacing w:after="0" w:line="240" w:lineRule="auto"/>
        <w:ind w:left="426" w:hanging="284"/>
        <w:jc w:val="both"/>
        <w:rPr>
          <w:rFonts w:cs="Times New Roman"/>
          <w:noProof/>
          <w:sz w:val="24"/>
          <w:szCs w:val="24"/>
          <w:lang w:val="ro-RO"/>
        </w:rPr>
      </w:pPr>
      <w:r w:rsidRPr="000527B8">
        <w:rPr>
          <w:rFonts w:cs="Times New Roman"/>
          <w:noProof/>
          <w:sz w:val="24"/>
          <w:szCs w:val="24"/>
          <w:lang w:val="ro-RO"/>
        </w:rPr>
        <w:t>prin acordul părților;</w:t>
      </w:r>
    </w:p>
    <w:p w14:paraId="52F3FB4A" w14:textId="21143389" w:rsidR="00043215" w:rsidRPr="000527B8" w:rsidRDefault="00043215" w:rsidP="007F0D17">
      <w:pPr>
        <w:pStyle w:val="ListParagraph"/>
        <w:numPr>
          <w:ilvl w:val="0"/>
          <w:numId w:val="4"/>
        </w:numPr>
        <w:autoSpaceDE w:val="0"/>
        <w:autoSpaceDN w:val="0"/>
        <w:adjustRightInd w:val="0"/>
        <w:spacing w:after="0" w:line="240" w:lineRule="auto"/>
        <w:ind w:left="426" w:hanging="284"/>
        <w:jc w:val="both"/>
        <w:rPr>
          <w:rFonts w:cs="Times New Roman"/>
          <w:noProof/>
          <w:sz w:val="24"/>
          <w:szCs w:val="24"/>
          <w:lang w:val="ro-RO"/>
        </w:rPr>
      </w:pPr>
      <w:r w:rsidRPr="000527B8">
        <w:rPr>
          <w:rFonts w:cs="Times New Roman"/>
          <w:noProof/>
          <w:sz w:val="24"/>
          <w:szCs w:val="24"/>
          <w:lang w:val="ro-RO"/>
        </w:rPr>
        <w:lastRenderedPageBreak/>
        <w:t>la terminarea mandatului</w:t>
      </w:r>
      <w:r w:rsidR="00CC0854" w:rsidRPr="000527B8">
        <w:rPr>
          <w:rFonts w:cs="Times New Roman"/>
          <w:noProof/>
          <w:sz w:val="24"/>
          <w:szCs w:val="24"/>
          <w:lang w:val="ro-RO"/>
        </w:rPr>
        <w:t>, după caz la expirarea perioadei de prelungire</w:t>
      </w:r>
      <w:r w:rsidRPr="000527B8">
        <w:rPr>
          <w:rFonts w:cs="Times New Roman"/>
          <w:noProof/>
          <w:sz w:val="24"/>
          <w:szCs w:val="24"/>
          <w:lang w:val="ro-RO"/>
        </w:rPr>
        <w:t xml:space="preserve">; </w:t>
      </w:r>
    </w:p>
    <w:p w14:paraId="4E736E74" w14:textId="77777777" w:rsidR="00725A97" w:rsidRDefault="006F7E9E" w:rsidP="00725A97">
      <w:pPr>
        <w:pStyle w:val="ListParagraph"/>
        <w:numPr>
          <w:ilvl w:val="0"/>
          <w:numId w:val="4"/>
        </w:numPr>
        <w:autoSpaceDE w:val="0"/>
        <w:autoSpaceDN w:val="0"/>
        <w:adjustRightInd w:val="0"/>
        <w:spacing w:after="0" w:line="240" w:lineRule="auto"/>
        <w:ind w:left="426" w:hanging="284"/>
        <w:jc w:val="both"/>
        <w:rPr>
          <w:rFonts w:cs="Times New Roman"/>
          <w:noProof/>
          <w:sz w:val="24"/>
          <w:szCs w:val="24"/>
          <w:lang w:val="ro-RO"/>
        </w:rPr>
      </w:pPr>
      <w:r w:rsidRPr="000527B8">
        <w:rPr>
          <w:rFonts w:cs="Times New Roman"/>
          <w:noProof/>
          <w:sz w:val="24"/>
          <w:szCs w:val="24"/>
          <w:lang w:val="ro-RO"/>
        </w:rPr>
        <w:t xml:space="preserve">la inițiativa angajatorului, în cazul încetării contractului individual de muncă în condițiile stabilite prin Codul muncii; </w:t>
      </w:r>
    </w:p>
    <w:p w14:paraId="131A1E37" w14:textId="3D613607" w:rsidR="00993F42" w:rsidRPr="00725A97" w:rsidRDefault="00CC0854" w:rsidP="00725A97">
      <w:pPr>
        <w:pStyle w:val="ListParagraph"/>
        <w:numPr>
          <w:ilvl w:val="0"/>
          <w:numId w:val="4"/>
        </w:numPr>
        <w:autoSpaceDE w:val="0"/>
        <w:autoSpaceDN w:val="0"/>
        <w:adjustRightInd w:val="0"/>
        <w:spacing w:after="0" w:line="240" w:lineRule="auto"/>
        <w:ind w:left="426" w:hanging="284"/>
        <w:jc w:val="both"/>
        <w:rPr>
          <w:rFonts w:cs="Times New Roman"/>
          <w:noProof/>
          <w:sz w:val="24"/>
          <w:szCs w:val="24"/>
          <w:lang w:val="ro-RO"/>
        </w:rPr>
      </w:pPr>
      <w:r w:rsidRPr="00725A97">
        <w:rPr>
          <w:rFonts w:cs="Times New Roman"/>
          <w:noProof/>
          <w:sz w:val="24"/>
          <w:szCs w:val="24"/>
          <w:lang w:val="ro-RO"/>
        </w:rPr>
        <w:t xml:space="preserve">la inițiativa angajatorului, în cazul aplicării </w:t>
      </w:r>
      <w:r w:rsidR="00725A97" w:rsidRPr="00725A97">
        <w:rPr>
          <w:rFonts w:cs="Times New Roman"/>
          <w:noProof/>
          <w:sz w:val="24"/>
          <w:szCs w:val="24"/>
          <w:lang w:val="ro-RO"/>
        </w:rPr>
        <w:t>unei sancțiun</w:t>
      </w:r>
      <w:r w:rsidRPr="00725A97">
        <w:rPr>
          <w:rFonts w:cs="Times New Roman"/>
          <w:noProof/>
          <w:sz w:val="24"/>
          <w:szCs w:val="24"/>
          <w:lang w:val="ro-RO"/>
        </w:rPr>
        <w:t xml:space="preserve">i disciplinare </w:t>
      </w:r>
      <w:r w:rsidR="006F7E9E" w:rsidRPr="00725A97">
        <w:rPr>
          <w:rFonts w:cs="Times New Roman"/>
          <w:noProof/>
          <w:sz w:val="24"/>
          <w:szCs w:val="24"/>
          <w:lang w:val="ro-RO"/>
        </w:rPr>
        <w:t xml:space="preserve">prevăzută de Codul muncii </w:t>
      </w:r>
      <w:r w:rsidR="00725A97" w:rsidRPr="00725A97">
        <w:rPr>
          <w:rFonts w:cs="Times New Roman"/>
          <w:noProof/>
          <w:sz w:val="24"/>
          <w:szCs w:val="24"/>
          <w:lang w:val="ro-RO"/>
        </w:rPr>
        <w:t xml:space="preserve">sau </w:t>
      </w:r>
      <w:r w:rsidRPr="00725A97">
        <w:rPr>
          <w:rFonts w:cs="Times New Roman"/>
          <w:noProof/>
          <w:sz w:val="24"/>
          <w:szCs w:val="24"/>
          <w:lang w:val="ro-RO"/>
        </w:rPr>
        <w:t>reglementată de dispoziiile Leg</w:t>
      </w:r>
      <w:r w:rsidR="00725A97" w:rsidRPr="00725A97">
        <w:rPr>
          <w:rFonts w:cs="Times New Roman"/>
          <w:noProof/>
          <w:sz w:val="24"/>
          <w:szCs w:val="24"/>
          <w:lang w:val="ro-RO"/>
        </w:rPr>
        <w:t>ii 206</w:t>
      </w:r>
      <w:r w:rsidRPr="00725A97">
        <w:rPr>
          <w:rFonts w:cs="Times New Roman"/>
          <w:noProof/>
          <w:sz w:val="24"/>
          <w:szCs w:val="24"/>
          <w:lang w:val="ro-RO"/>
        </w:rPr>
        <w:t>/</w:t>
      </w:r>
      <w:r w:rsidR="00930D19" w:rsidRPr="00725A97">
        <w:rPr>
          <w:rFonts w:cs="Times New Roman"/>
          <w:noProof/>
          <w:sz w:val="24"/>
          <w:szCs w:val="24"/>
          <w:lang w:val="ro-RO"/>
        </w:rPr>
        <w:t>2004</w:t>
      </w:r>
      <w:r w:rsidR="00930D19" w:rsidRPr="00725A97">
        <w:rPr>
          <w:rFonts w:ascii="Verdana" w:hAnsi="Verdana"/>
          <w:noProof/>
          <w:lang w:val="ro-RO"/>
        </w:rPr>
        <w:t xml:space="preserve"> </w:t>
      </w:r>
      <w:r w:rsidR="00930D19" w:rsidRPr="00725A97">
        <w:rPr>
          <w:rStyle w:val="do1"/>
          <w:b w:val="0"/>
          <w:noProof/>
          <w:sz w:val="24"/>
          <w:szCs w:val="24"/>
          <w:lang w:val="ro-RO"/>
        </w:rPr>
        <w:t>privind buna conduită în cercetarea ştiinţifică, dezvoltarea tehnologică şi inovare,</w:t>
      </w:r>
      <w:r w:rsidR="00725A97" w:rsidRPr="00725A97">
        <w:rPr>
          <w:rStyle w:val="do1"/>
          <w:b w:val="0"/>
          <w:noProof/>
          <w:sz w:val="24"/>
          <w:szCs w:val="24"/>
          <w:lang w:val="ro-RO"/>
        </w:rPr>
        <w:t xml:space="preserve"> cu completările și modificările ulterioare. </w:t>
      </w:r>
    </w:p>
    <w:p w14:paraId="596739E8" w14:textId="77777777" w:rsidR="0001487C" w:rsidRDefault="008D0D7D" w:rsidP="00993F42">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ab/>
      </w:r>
      <w:r w:rsidR="00993F42">
        <w:rPr>
          <w:rFonts w:cs="Times New Roman"/>
          <w:noProof/>
          <w:sz w:val="24"/>
          <w:szCs w:val="24"/>
          <w:lang w:val="ro-RO"/>
        </w:rPr>
        <w:t xml:space="preserve">             </w:t>
      </w:r>
      <w:r w:rsidR="00EE26D7" w:rsidRPr="000527B8">
        <w:rPr>
          <w:rFonts w:cs="Times New Roman"/>
          <w:noProof/>
          <w:sz w:val="24"/>
          <w:szCs w:val="24"/>
          <w:lang w:val="ro-RO"/>
        </w:rPr>
        <w:t xml:space="preserve">          </w:t>
      </w:r>
      <w:r w:rsidR="00993F42">
        <w:rPr>
          <w:rFonts w:cs="Times New Roman"/>
          <w:noProof/>
          <w:sz w:val="24"/>
          <w:szCs w:val="24"/>
          <w:lang w:val="ro-RO"/>
        </w:rPr>
        <w:t xml:space="preserve">         </w:t>
      </w:r>
      <w:r w:rsidR="00261D56" w:rsidRPr="000527B8">
        <w:rPr>
          <w:rFonts w:cs="Times New Roman"/>
          <w:noProof/>
          <w:sz w:val="24"/>
          <w:szCs w:val="24"/>
          <w:lang w:val="ro-RO"/>
        </w:rPr>
        <w:t xml:space="preserve">                                                         </w:t>
      </w:r>
    </w:p>
    <w:p w14:paraId="7E0BFA3C"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5E1A6253" w14:textId="77777777" w:rsidR="00A0428B" w:rsidRDefault="00A0428B" w:rsidP="00A0428B">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Prezentul regulament a fost aprobat în ședința Consiliului de Administrație IFIN-HH din 14.11.2023.</w:t>
      </w:r>
    </w:p>
    <w:p w14:paraId="353B002A" w14:textId="77777777" w:rsidR="00A0428B" w:rsidRDefault="00A0428B" w:rsidP="00A0428B">
      <w:pPr>
        <w:autoSpaceDE w:val="0"/>
        <w:autoSpaceDN w:val="0"/>
        <w:adjustRightInd w:val="0"/>
        <w:spacing w:after="0" w:line="240" w:lineRule="auto"/>
        <w:jc w:val="both"/>
        <w:rPr>
          <w:rFonts w:cs="Times New Roman"/>
          <w:noProof/>
          <w:sz w:val="24"/>
          <w:szCs w:val="24"/>
          <w:lang w:val="ro-RO"/>
        </w:rPr>
      </w:pPr>
    </w:p>
    <w:p w14:paraId="2C8BDD0A"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0CAB8B3F"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2C09B5B9"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0B8D38C7"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43C7D11B"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63ADD618" w14:textId="23519C32" w:rsidR="0001487C" w:rsidRDefault="00A0428B" w:rsidP="00A0428B">
      <w:pPr>
        <w:autoSpaceDE w:val="0"/>
        <w:autoSpaceDN w:val="0"/>
        <w:adjustRightInd w:val="0"/>
        <w:spacing w:after="0" w:line="240" w:lineRule="auto"/>
        <w:jc w:val="center"/>
        <w:rPr>
          <w:rFonts w:cs="Times New Roman"/>
          <w:noProof/>
          <w:sz w:val="24"/>
          <w:szCs w:val="24"/>
          <w:lang w:val="ro-RO"/>
        </w:rPr>
      </w:pPr>
      <w:r>
        <w:rPr>
          <w:rFonts w:cs="Times New Roman"/>
          <w:noProof/>
          <w:sz w:val="24"/>
          <w:szCs w:val="24"/>
          <w:lang w:val="ro-RO"/>
        </w:rPr>
        <w:t>Director General</w:t>
      </w:r>
    </w:p>
    <w:p w14:paraId="33822852" w14:textId="267CCA75" w:rsidR="00A0428B" w:rsidRDefault="00A0428B" w:rsidP="00A0428B">
      <w:pPr>
        <w:autoSpaceDE w:val="0"/>
        <w:autoSpaceDN w:val="0"/>
        <w:adjustRightInd w:val="0"/>
        <w:spacing w:after="0" w:line="240" w:lineRule="auto"/>
        <w:jc w:val="center"/>
        <w:rPr>
          <w:rFonts w:cs="Times New Roman"/>
          <w:noProof/>
          <w:sz w:val="24"/>
          <w:szCs w:val="24"/>
          <w:lang w:val="ro-RO"/>
        </w:rPr>
      </w:pPr>
      <w:r>
        <w:rPr>
          <w:rFonts w:cs="Times New Roman"/>
          <w:noProof/>
          <w:sz w:val="24"/>
          <w:szCs w:val="24"/>
          <w:lang w:val="ro-RO"/>
        </w:rPr>
        <w:t>Dr. Nicolae Marius Mărginean</w:t>
      </w:r>
    </w:p>
    <w:p w14:paraId="1EFB3608"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2654862F"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54452F18" w14:textId="77777777" w:rsidR="0001487C" w:rsidRDefault="0001487C" w:rsidP="00993F42">
      <w:pPr>
        <w:autoSpaceDE w:val="0"/>
        <w:autoSpaceDN w:val="0"/>
        <w:adjustRightInd w:val="0"/>
        <w:spacing w:after="0" w:line="240" w:lineRule="auto"/>
        <w:jc w:val="both"/>
        <w:rPr>
          <w:rFonts w:cs="Times New Roman"/>
          <w:noProof/>
          <w:sz w:val="24"/>
          <w:szCs w:val="24"/>
          <w:lang w:val="ro-RO"/>
        </w:rPr>
      </w:pPr>
    </w:p>
    <w:p w14:paraId="640D4D03" w14:textId="77777777" w:rsidR="00F50939" w:rsidRDefault="00F50939" w:rsidP="00993F42">
      <w:pPr>
        <w:autoSpaceDE w:val="0"/>
        <w:autoSpaceDN w:val="0"/>
        <w:adjustRightInd w:val="0"/>
        <w:spacing w:after="0" w:line="240" w:lineRule="auto"/>
        <w:jc w:val="both"/>
        <w:rPr>
          <w:rFonts w:cs="Times New Roman"/>
          <w:noProof/>
          <w:sz w:val="24"/>
          <w:szCs w:val="24"/>
          <w:lang w:val="ro-RO"/>
        </w:rPr>
      </w:pPr>
    </w:p>
    <w:p w14:paraId="6F9F4C6E"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D4401D6"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5073B8B"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184244E"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057191E4"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70F68B3A"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3D482123"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132C194E"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1DD373CB"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540DFDE6"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37D24183"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18281A14"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557D42C9"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41780AD6"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3B3D32CE" w14:textId="77777777" w:rsidR="00A0428B" w:rsidRDefault="00A0428B" w:rsidP="00993F42">
      <w:pPr>
        <w:autoSpaceDE w:val="0"/>
        <w:autoSpaceDN w:val="0"/>
        <w:adjustRightInd w:val="0"/>
        <w:spacing w:after="0" w:line="240" w:lineRule="auto"/>
        <w:jc w:val="both"/>
        <w:rPr>
          <w:rFonts w:cs="Times New Roman"/>
          <w:noProof/>
          <w:sz w:val="24"/>
          <w:szCs w:val="24"/>
          <w:lang w:val="ro-RO"/>
        </w:rPr>
      </w:pPr>
    </w:p>
    <w:p w14:paraId="556274DF" w14:textId="7B31A96A" w:rsidR="00725A97" w:rsidRDefault="00993F42" w:rsidP="00993F42">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w:t>
      </w:r>
    </w:p>
    <w:p w14:paraId="20193874" w14:textId="77777777" w:rsidR="00725A97" w:rsidRDefault="00725A97" w:rsidP="00993F42">
      <w:pPr>
        <w:autoSpaceDE w:val="0"/>
        <w:autoSpaceDN w:val="0"/>
        <w:adjustRightInd w:val="0"/>
        <w:spacing w:after="0" w:line="240" w:lineRule="auto"/>
        <w:jc w:val="both"/>
        <w:rPr>
          <w:rFonts w:cs="Times New Roman"/>
          <w:noProof/>
          <w:sz w:val="24"/>
          <w:szCs w:val="24"/>
          <w:lang w:val="ro-RO"/>
        </w:rPr>
      </w:pPr>
    </w:p>
    <w:p w14:paraId="6C05EED5" w14:textId="3D2A700B" w:rsidR="00993F42" w:rsidRDefault="003C2C9B" w:rsidP="00993F42">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993F42">
        <w:rPr>
          <w:rFonts w:cs="Times New Roman"/>
          <w:noProof/>
          <w:sz w:val="24"/>
          <w:szCs w:val="24"/>
          <w:lang w:val="ro-RO"/>
        </w:rPr>
        <w:t xml:space="preserve">                                                           </w:t>
      </w:r>
    </w:p>
    <w:p w14:paraId="46DF32EF"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6ED0FF98"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52A8E985"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465ABD2D"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1786C03E"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6AD7B155" w14:textId="77777777" w:rsidR="00B93A2F" w:rsidRDefault="00B93A2F" w:rsidP="00993F42">
      <w:pPr>
        <w:autoSpaceDE w:val="0"/>
        <w:autoSpaceDN w:val="0"/>
        <w:adjustRightInd w:val="0"/>
        <w:spacing w:after="0" w:line="240" w:lineRule="auto"/>
        <w:jc w:val="both"/>
        <w:rPr>
          <w:rFonts w:cs="Times New Roman"/>
          <w:noProof/>
          <w:sz w:val="24"/>
          <w:szCs w:val="24"/>
          <w:lang w:val="ro-RO"/>
        </w:rPr>
      </w:pPr>
    </w:p>
    <w:p w14:paraId="4D966B09" w14:textId="659826C6" w:rsidR="008D0D7D" w:rsidRPr="00993F42" w:rsidRDefault="00993F42" w:rsidP="00993F42">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w:t>
      </w:r>
      <w:r w:rsidR="008D0D7D" w:rsidRPr="000527B8">
        <w:rPr>
          <w:rFonts w:cs="Times New Roman"/>
          <w:b/>
          <w:i/>
          <w:noProof/>
          <w:sz w:val="24"/>
          <w:szCs w:val="24"/>
          <w:lang w:val="ro-RO"/>
        </w:rPr>
        <w:t>Anexa 1</w:t>
      </w:r>
    </w:p>
    <w:p w14:paraId="4261E478" w14:textId="52B636DE" w:rsidR="003D5D2C" w:rsidRPr="000527B8" w:rsidRDefault="00261D56" w:rsidP="00F11DBF">
      <w:pPr>
        <w:autoSpaceDE w:val="0"/>
        <w:autoSpaceDN w:val="0"/>
        <w:adjustRightInd w:val="0"/>
        <w:spacing w:after="0" w:line="240" w:lineRule="auto"/>
        <w:jc w:val="both"/>
        <w:rPr>
          <w:rFonts w:cs="Times New Roman"/>
          <w:i/>
          <w:noProof/>
          <w:sz w:val="24"/>
          <w:szCs w:val="24"/>
          <w:lang w:val="ro-RO"/>
        </w:rPr>
      </w:pPr>
      <w:r w:rsidRPr="000527B8">
        <w:rPr>
          <w:rFonts w:cs="Times New Roman"/>
          <w:i/>
          <w:noProof/>
          <w:sz w:val="24"/>
          <w:szCs w:val="24"/>
          <w:lang w:val="ro-RO"/>
        </w:rPr>
        <w:t xml:space="preserve"> </w:t>
      </w:r>
    </w:p>
    <w:p w14:paraId="6A0FC992" w14:textId="69FE2E73" w:rsidR="009B589D" w:rsidRPr="000527B8" w:rsidRDefault="003D5D2C" w:rsidP="00F11DBF">
      <w:pPr>
        <w:autoSpaceDE w:val="0"/>
        <w:autoSpaceDN w:val="0"/>
        <w:adjustRightInd w:val="0"/>
        <w:spacing w:after="0" w:line="240" w:lineRule="auto"/>
        <w:jc w:val="both"/>
        <w:rPr>
          <w:rFonts w:cs="Times New Roman"/>
          <w:b/>
          <w:i/>
          <w:noProof/>
          <w:sz w:val="24"/>
          <w:szCs w:val="24"/>
          <w:lang w:val="ro-RO"/>
        </w:rPr>
      </w:pPr>
      <w:r w:rsidRPr="000527B8">
        <w:rPr>
          <w:rFonts w:cs="Times New Roman"/>
          <w:b/>
          <w:i/>
          <w:noProof/>
          <w:sz w:val="24"/>
          <w:szCs w:val="24"/>
          <w:lang w:val="ro-RO"/>
        </w:rPr>
        <w:t xml:space="preserve">       </w:t>
      </w:r>
    </w:p>
    <w:p w14:paraId="7AB4D0A9" w14:textId="77777777" w:rsidR="009B589D" w:rsidRPr="000527B8" w:rsidRDefault="009B589D" w:rsidP="00F11DBF">
      <w:pPr>
        <w:autoSpaceDE w:val="0"/>
        <w:autoSpaceDN w:val="0"/>
        <w:adjustRightInd w:val="0"/>
        <w:spacing w:after="0" w:line="240" w:lineRule="auto"/>
        <w:jc w:val="both"/>
        <w:rPr>
          <w:rFonts w:cs="Times New Roman"/>
          <w:b/>
          <w:i/>
          <w:noProof/>
          <w:sz w:val="24"/>
          <w:szCs w:val="24"/>
          <w:lang w:val="ro-RO"/>
        </w:rPr>
      </w:pPr>
    </w:p>
    <w:p w14:paraId="4086B5B9" w14:textId="05B5CF72" w:rsidR="003D5D2C" w:rsidRPr="000527B8" w:rsidRDefault="009B589D" w:rsidP="00F11DBF">
      <w:pPr>
        <w:autoSpaceDE w:val="0"/>
        <w:autoSpaceDN w:val="0"/>
        <w:adjustRightInd w:val="0"/>
        <w:spacing w:after="0" w:line="240" w:lineRule="auto"/>
        <w:jc w:val="both"/>
        <w:rPr>
          <w:rFonts w:cs="Times New Roman"/>
          <w:b/>
          <w:i/>
          <w:noProof/>
          <w:sz w:val="24"/>
          <w:szCs w:val="24"/>
          <w:lang w:val="ro-RO"/>
        </w:rPr>
      </w:pPr>
      <w:r w:rsidRPr="000527B8">
        <w:rPr>
          <w:rFonts w:cs="Times New Roman"/>
          <w:b/>
          <w:i/>
          <w:noProof/>
          <w:sz w:val="24"/>
          <w:szCs w:val="24"/>
          <w:lang w:val="ro-RO"/>
        </w:rPr>
        <w:t xml:space="preserve">     </w:t>
      </w:r>
      <w:r w:rsidR="003D5D2C" w:rsidRPr="000527B8">
        <w:rPr>
          <w:rFonts w:cs="Times New Roman"/>
          <w:b/>
          <w:i/>
          <w:noProof/>
          <w:sz w:val="24"/>
          <w:szCs w:val="24"/>
          <w:lang w:val="ro-RO"/>
        </w:rPr>
        <w:t xml:space="preserve">                                                   CERERE DE ÎNSCRIERE - model</w:t>
      </w:r>
    </w:p>
    <w:p w14:paraId="0AF643CA" w14:textId="77777777" w:rsidR="003D5D2C" w:rsidRPr="000527B8" w:rsidRDefault="003D5D2C" w:rsidP="00F11DBF">
      <w:pPr>
        <w:autoSpaceDE w:val="0"/>
        <w:autoSpaceDN w:val="0"/>
        <w:adjustRightInd w:val="0"/>
        <w:spacing w:after="0" w:line="240" w:lineRule="auto"/>
        <w:jc w:val="both"/>
        <w:rPr>
          <w:rFonts w:cs="Times New Roman"/>
          <w:i/>
          <w:noProof/>
          <w:sz w:val="24"/>
          <w:szCs w:val="24"/>
          <w:lang w:val="ro-RO"/>
        </w:rPr>
      </w:pPr>
    </w:p>
    <w:p w14:paraId="448DA406" w14:textId="77777777" w:rsidR="003D5D2C" w:rsidRPr="000527B8" w:rsidRDefault="003D5D2C" w:rsidP="00F11DBF">
      <w:pPr>
        <w:autoSpaceDE w:val="0"/>
        <w:autoSpaceDN w:val="0"/>
        <w:adjustRightInd w:val="0"/>
        <w:spacing w:after="0" w:line="240" w:lineRule="auto"/>
        <w:jc w:val="both"/>
        <w:rPr>
          <w:rFonts w:cs="Times New Roman"/>
          <w:i/>
          <w:noProof/>
          <w:sz w:val="24"/>
          <w:szCs w:val="24"/>
          <w:lang w:val="ro-RO"/>
        </w:rPr>
      </w:pPr>
    </w:p>
    <w:p w14:paraId="61F8C050" w14:textId="6B70A540" w:rsidR="00261D56" w:rsidRPr="000527B8" w:rsidRDefault="00261D56" w:rsidP="00261D56">
      <w:pPr>
        <w:spacing w:line="360" w:lineRule="auto"/>
        <w:jc w:val="center"/>
        <w:rPr>
          <w:b/>
          <w:noProof/>
          <w:sz w:val="24"/>
          <w:szCs w:val="24"/>
          <w:lang w:val="ro-RO"/>
        </w:rPr>
      </w:pPr>
      <w:r w:rsidRPr="000527B8">
        <w:rPr>
          <w:b/>
          <w:noProof/>
          <w:sz w:val="24"/>
          <w:szCs w:val="24"/>
          <w:lang w:val="ro-RO"/>
        </w:rPr>
        <w:t>Domnule Director</w:t>
      </w:r>
    </w:p>
    <w:p w14:paraId="06DBB029" w14:textId="77777777" w:rsidR="009B589D" w:rsidRPr="000527B8" w:rsidRDefault="009B589D" w:rsidP="009B589D">
      <w:pPr>
        <w:spacing w:after="0" w:line="276" w:lineRule="auto"/>
        <w:jc w:val="both"/>
        <w:rPr>
          <w:noProof/>
          <w:sz w:val="24"/>
          <w:szCs w:val="24"/>
          <w:lang w:val="ro-RO"/>
        </w:rPr>
      </w:pPr>
    </w:p>
    <w:p w14:paraId="3501C2D4" w14:textId="77777777" w:rsidR="009B589D" w:rsidRPr="000527B8" w:rsidRDefault="009B589D" w:rsidP="009B589D">
      <w:pPr>
        <w:spacing w:after="0" w:line="276" w:lineRule="auto"/>
        <w:jc w:val="both"/>
        <w:rPr>
          <w:noProof/>
          <w:sz w:val="24"/>
          <w:szCs w:val="24"/>
          <w:lang w:val="ro-RO"/>
        </w:rPr>
      </w:pPr>
    </w:p>
    <w:p w14:paraId="1EF6B254" w14:textId="05E2468D" w:rsidR="00261D56" w:rsidRPr="000527B8" w:rsidRDefault="00261D56" w:rsidP="009B589D">
      <w:pPr>
        <w:spacing w:after="0" w:line="276" w:lineRule="auto"/>
        <w:jc w:val="both"/>
        <w:rPr>
          <w:noProof/>
          <w:sz w:val="24"/>
          <w:szCs w:val="24"/>
          <w:lang w:val="ro-RO"/>
        </w:rPr>
      </w:pPr>
      <w:r w:rsidRPr="000527B8">
        <w:rPr>
          <w:noProof/>
          <w:sz w:val="24"/>
          <w:szCs w:val="24"/>
          <w:lang w:val="ro-RO"/>
        </w:rPr>
        <w:t xml:space="preserve">Subsemnatul(a) ..................................................., domiciliat(ă) în ......................... ..............................................., identificat(ă) cu C.I. seria ......., nr. ......................, eliberat de ....................................... la data de ........................., vă rog să–mi aprobați înscrierea la concursul pentru ocuparea postului de DIRECTOR SUBUNITATE </w:t>
      </w:r>
      <w:r w:rsidRPr="000527B8">
        <w:rPr>
          <w:rFonts w:eastAsia="Times New Roman" w:cs="Times New Roman"/>
          <w:noProof/>
          <w:sz w:val="24"/>
          <w:szCs w:val="24"/>
          <w:lang w:val="ro-RO"/>
        </w:rPr>
        <w:t>ELI RO - Nuclear Physics (ELI-RO)</w:t>
      </w:r>
      <w:r w:rsidRPr="000527B8">
        <w:rPr>
          <w:noProof/>
          <w:sz w:val="24"/>
          <w:szCs w:val="24"/>
          <w:lang w:val="ro-RO"/>
        </w:rPr>
        <w:t xml:space="preserve"> în cadrul Institutul Naţional de Cercetare-Dezvoltare pentru Fizică și Inginerie Nucleară „Horia Hulubei” (IFIN-HH).</w:t>
      </w:r>
    </w:p>
    <w:p w14:paraId="5E834E17" w14:textId="77777777" w:rsidR="00261D56" w:rsidRPr="000527B8" w:rsidRDefault="00261D56" w:rsidP="009B589D">
      <w:pPr>
        <w:spacing w:after="0" w:line="276" w:lineRule="auto"/>
        <w:jc w:val="both"/>
        <w:rPr>
          <w:noProof/>
          <w:sz w:val="24"/>
          <w:szCs w:val="24"/>
          <w:lang w:val="ro-RO"/>
        </w:rPr>
      </w:pPr>
      <w:r w:rsidRPr="000527B8">
        <w:rPr>
          <w:noProof/>
          <w:sz w:val="24"/>
          <w:szCs w:val="24"/>
          <w:lang w:val="ro-RO"/>
        </w:rPr>
        <w:t xml:space="preserve">Datele de contact pentru realizarea oricăror comunicări în cadrul desfășurării concursului sunt următoarele:  </w:t>
      </w:r>
    </w:p>
    <w:p w14:paraId="7923FE41" w14:textId="13C35A5D" w:rsidR="00261D56" w:rsidRPr="000527B8" w:rsidRDefault="00261D56" w:rsidP="009B589D">
      <w:pPr>
        <w:pStyle w:val="ListParagraph"/>
        <w:numPr>
          <w:ilvl w:val="0"/>
          <w:numId w:val="4"/>
        </w:numPr>
        <w:spacing w:after="0" w:line="276" w:lineRule="auto"/>
        <w:jc w:val="both"/>
        <w:rPr>
          <w:noProof/>
          <w:sz w:val="24"/>
          <w:szCs w:val="24"/>
          <w:lang w:val="ro-RO"/>
        </w:rPr>
      </w:pPr>
      <w:r w:rsidRPr="000527B8">
        <w:rPr>
          <w:noProof/>
          <w:sz w:val="24"/>
          <w:szCs w:val="24"/>
          <w:lang w:val="ro-RO"/>
        </w:rPr>
        <w:t>e-mail ........................................</w:t>
      </w:r>
    </w:p>
    <w:p w14:paraId="486E606D" w14:textId="614E4748" w:rsidR="00261D56" w:rsidRPr="000527B8" w:rsidRDefault="00261D56" w:rsidP="009B589D">
      <w:pPr>
        <w:pStyle w:val="ListParagraph"/>
        <w:numPr>
          <w:ilvl w:val="0"/>
          <w:numId w:val="4"/>
        </w:numPr>
        <w:spacing w:after="0" w:line="276" w:lineRule="auto"/>
        <w:jc w:val="both"/>
        <w:rPr>
          <w:noProof/>
          <w:sz w:val="24"/>
          <w:szCs w:val="24"/>
          <w:lang w:val="ro-RO"/>
        </w:rPr>
      </w:pPr>
      <w:r w:rsidRPr="000527B8">
        <w:rPr>
          <w:noProof/>
          <w:sz w:val="24"/>
          <w:szCs w:val="24"/>
          <w:lang w:val="ro-RO"/>
        </w:rPr>
        <w:t xml:space="preserve">telefon ...................................... </w:t>
      </w:r>
    </w:p>
    <w:p w14:paraId="1F9BFFC2" w14:textId="77777777" w:rsidR="009B589D" w:rsidRPr="000527B8" w:rsidRDefault="009B589D" w:rsidP="009B589D">
      <w:pPr>
        <w:spacing w:after="0" w:line="276" w:lineRule="auto"/>
        <w:jc w:val="both"/>
        <w:rPr>
          <w:noProof/>
          <w:sz w:val="24"/>
          <w:szCs w:val="24"/>
          <w:lang w:val="ro-RO"/>
        </w:rPr>
      </w:pPr>
    </w:p>
    <w:p w14:paraId="4302ED3A" w14:textId="63215C60" w:rsidR="00261D56" w:rsidRPr="000527B8" w:rsidRDefault="00261D56" w:rsidP="009B589D">
      <w:pPr>
        <w:spacing w:after="0" w:line="276" w:lineRule="auto"/>
        <w:jc w:val="both"/>
        <w:rPr>
          <w:i/>
          <w:noProof/>
          <w:sz w:val="24"/>
          <w:szCs w:val="24"/>
          <w:lang w:val="ro-RO"/>
        </w:rPr>
      </w:pPr>
      <w:r w:rsidRPr="000527B8">
        <w:rPr>
          <w:noProof/>
          <w:sz w:val="24"/>
          <w:szCs w:val="24"/>
          <w:lang w:val="ro-RO"/>
        </w:rPr>
        <w:t xml:space="preserve">Menționez că odată cu depunerea aplicației pentru postul susmenționat, sunt de acord cu prelucrarea datelor cu caracter personal cuprinse în documentele  pe care le voi transmite, indiferent de tipul, forma și conținutul documentelor, precum și de modul de transmitere al acestora. Sunt de acord că aceste date să fie folosite de către Institutul Naţional de Cercetare-Dezvoltare pentru Fizică și Inginerie Nucleară „Horia </w:t>
      </w:r>
      <w:r w:rsidRPr="000527B8">
        <w:rPr>
          <w:i/>
          <w:noProof/>
          <w:sz w:val="24"/>
          <w:szCs w:val="24"/>
          <w:lang w:val="ro-RO"/>
        </w:rPr>
        <w:t xml:space="preserve">Hulubei” (IFIN-HH) în procesul de recrutare și în vederea îndeplinirii tuturor formaliăților pentru angajare în cazul în care voi fi declarat admis(ă). </w:t>
      </w:r>
      <w:r w:rsidRPr="000527B8">
        <w:rPr>
          <w:noProof/>
          <w:sz w:val="24"/>
          <w:szCs w:val="24"/>
          <w:lang w:val="ro-RO"/>
        </w:rPr>
        <w:t>De asemenea, sunt de acord cu includerea acestor date în baza de date în legătură cu selecția personalului în cadrul IFIN-HH.</w:t>
      </w:r>
    </w:p>
    <w:p w14:paraId="02625067" w14:textId="77777777" w:rsidR="00261D56" w:rsidRPr="000527B8" w:rsidRDefault="00261D56" w:rsidP="009B589D">
      <w:pPr>
        <w:spacing w:after="0" w:line="276" w:lineRule="auto"/>
        <w:jc w:val="both"/>
        <w:rPr>
          <w:noProof/>
          <w:sz w:val="24"/>
          <w:szCs w:val="24"/>
          <w:lang w:val="ro-RO"/>
        </w:rPr>
      </w:pPr>
      <w:r w:rsidRPr="000527B8">
        <w:rPr>
          <w:noProof/>
          <w:sz w:val="24"/>
          <w:szCs w:val="24"/>
          <w:lang w:val="ro-RO"/>
        </w:rPr>
        <w:t xml:space="preserve">Am luat la cunoștință de faptul că aceste date cu caracter personal nu fac obiectul unei prelucrări automate și sunt de acord ca datele mele personale să fie păstrate pe o perioadă de 5 (cinci) ani, timp în care am dreptul de retragere a prezentului </w:t>
      </w:r>
      <w:r w:rsidRPr="000527B8">
        <w:rPr>
          <w:i/>
          <w:noProof/>
          <w:sz w:val="24"/>
          <w:szCs w:val="24"/>
          <w:lang w:val="ro-RO"/>
        </w:rPr>
        <w:t>consimțământ</w:t>
      </w:r>
      <w:r w:rsidRPr="000527B8">
        <w:rPr>
          <w:noProof/>
          <w:sz w:val="24"/>
          <w:szCs w:val="24"/>
          <w:lang w:val="ro-RO"/>
        </w:rPr>
        <w:t>, în mod gratuit, în baza unei solicitări transmise în scris către institut.</w:t>
      </w:r>
    </w:p>
    <w:p w14:paraId="3EAF668E" w14:textId="77777777" w:rsidR="009B589D" w:rsidRPr="000527B8" w:rsidRDefault="009B589D" w:rsidP="009B589D">
      <w:pPr>
        <w:spacing w:after="0" w:line="276" w:lineRule="auto"/>
        <w:jc w:val="both"/>
        <w:rPr>
          <w:noProof/>
          <w:sz w:val="24"/>
          <w:szCs w:val="24"/>
          <w:lang w:val="ro-RO"/>
        </w:rPr>
      </w:pPr>
    </w:p>
    <w:p w14:paraId="28C9E336" w14:textId="77777777" w:rsidR="00261D56" w:rsidRPr="000527B8" w:rsidRDefault="00261D56" w:rsidP="009B589D">
      <w:pPr>
        <w:spacing w:after="0" w:line="276" w:lineRule="auto"/>
        <w:jc w:val="both"/>
        <w:rPr>
          <w:noProof/>
          <w:sz w:val="24"/>
          <w:szCs w:val="24"/>
          <w:lang w:val="ro-RO"/>
        </w:rPr>
      </w:pPr>
      <w:r w:rsidRPr="000527B8">
        <w:rPr>
          <w:noProof/>
          <w:sz w:val="24"/>
          <w:szCs w:val="24"/>
          <w:lang w:val="ro-RO"/>
        </w:rPr>
        <w:t xml:space="preserve">Declar pe proprie răspundere că datele cuprinse în documentele pe care le furnizez în procedura de selecție sunt reale şi corecte. </w:t>
      </w:r>
    </w:p>
    <w:p w14:paraId="69C8BD7C" w14:textId="641E5D4A" w:rsidR="00261D56" w:rsidRPr="000527B8" w:rsidRDefault="00261D56" w:rsidP="009B589D">
      <w:pPr>
        <w:spacing w:after="0" w:line="276" w:lineRule="auto"/>
        <w:jc w:val="both"/>
        <w:rPr>
          <w:noProof/>
          <w:sz w:val="24"/>
          <w:szCs w:val="24"/>
          <w:lang w:val="ro-RO"/>
        </w:rPr>
      </w:pPr>
      <w:r w:rsidRPr="000527B8">
        <w:rPr>
          <w:noProof/>
          <w:sz w:val="24"/>
          <w:szCs w:val="24"/>
          <w:lang w:val="ro-RO"/>
        </w:rPr>
        <w:t xml:space="preserve">Data ..........................                                                           Nume și Prenume................................                  </w:t>
      </w:r>
    </w:p>
    <w:p w14:paraId="2C2D4042" w14:textId="77777777" w:rsidR="00090EA3" w:rsidRPr="000527B8" w:rsidRDefault="00261D56" w:rsidP="00090EA3">
      <w:pPr>
        <w:spacing w:after="0" w:line="276" w:lineRule="auto"/>
        <w:jc w:val="both"/>
        <w:rPr>
          <w:noProof/>
          <w:sz w:val="24"/>
          <w:szCs w:val="24"/>
          <w:lang w:val="ro-RO"/>
        </w:rPr>
      </w:pPr>
      <w:r w:rsidRPr="000527B8">
        <w:rPr>
          <w:noProof/>
          <w:sz w:val="24"/>
          <w:szCs w:val="24"/>
          <w:lang w:val="ro-RO"/>
        </w:rPr>
        <w:lastRenderedPageBreak/>
        <w:t xml:space="preserve">                                                                                      </w:t>
      </w:r>
      <w:r w:rsidR="00090EA3" w:rsidRPr="000527B8">
        <w:rPr>
          <w:noProof/>
          <w:sz w:val="24"/>
          <w:szCs w:val="24"/>
          <w:lang w:val="ro-RO"/>
        </w:rPr>
        <w:t xml:space="preserve">  </w:t>
      </w:r>
      <w:r w:rsidRPr="000527B8">
        <w:rPr>
          <w:noProof/>
          <w:sz w:val="24"/>
          <w:szCs w:val="24"/>
          <w:lang w:val="ro-RO"/>
        </w:rPr>
        <w:t xml:space="preserve">        </w:t>
      </w:r>
      <w:r w:rsidR="00090EA3" w:rsidRPr="000527B8">
        <w:rPr>
          <w:noProof/>
          <w:sz w:val="24"/>
          <w:szCs w:val="24"/>
          <w:lang w:val="ro-RO"/>
        </w:rPr>
        <w:t xml:space="preserve">         </w:t>
      </w:r>
      <w:r w:rsidRPr="000527B8">
        <w:rPr>
          <w:noProof/>
          <w:sz w:val="24"/>
          <w:szCs w:val="24"/>
          <w:lang w:val="ro-RO"/>
        </w:rPr>
        <w:t xml:space="preserve"> Semnătura..................................                                                                                                                                                                     </w:t>
      </w:r>
      <w:r w:rsidR="00090EA3" w:rsidRPr="000527B8">
        <w:rPr>
          <w:noProof/>
          <w:sz w:val="24"/>
          <w:szCs w:val="24"/>
          <w:lang w:val="ro-RO"/>
        </w:rPr>
        <w:tab/>
      </w:r>
      <w:r w:rsidR="00090EA3" w:rsidRPr="000527B8">
        <w:rPr>
          <w:noProof/>
          <w:sz w:val="24"/>
          <w:szCs w:val="24"/>
          <w:lang w:val="ro-RO"/>
        </w:rPr>
        <w:tab/>
      </w:r>
      <w:r w:rsidR="00090EA3" w:rsidRPr="000527B8">
        <w:rPr>
          <w:noProof/>
          <w:sz w:val="24"/>
          <w:szCs w:val="24"/>
          <w:lang w:val="ro-RO"/>
        </w:rPr>
        <w:tab/>
      </w:r>
      <w:r w:rsidRPr="000527B8">
        <w:rPr>
          <w:noProof/>
          <w:sz w:val="24"/>
          <w:szCs w:val="24"/>
          <w:lang w:val="ro-RO"/>
        </w:rPr>
        <w:tab/>
        <w:t xml:space="preserve">                                                    </w:t>
      </w:r>
      <w:r w:rsidRPr="000527B8">
        <w:rPr>
          <w:noProof/>
          <w:sz w:val="24"/>
          <w:szCs w:val="24"/>
          <w:lang w:val="ro-RO"/>
        </w:rPr>
        <w:tab/>
        <w:t xml:space="preserve">       </w:t>
      </w:r>
    </w:p>
    <w:p w14:paraId="15AD8EFB" w14:textId="77777777" w:rsidR="00993F42" w:rsidRDefault="00993F42" w:rsidP="00993F42">
      <w:pPr>
        <w:spacing w:after="0" w:line="276" w:lineRule="auto"/>
        <w:rPr>
          <w:rFonts w:cs="Times New Roman"/>
          <w:i/>
          <w:noProof/>
          <w:sz w:val="24"/>
          <w:szCs w:val="24"/>
          <w:lang w:val="ro-RO"/>
        </w:rPr>
      </w:pPr>
      <w:r>
        <w:rPr>
          <w:rFonts w:cs="Times New Roman"/>
          <w:i/>
          <w:noProof/>
          <w:sz w:val="24"/>
          <w:szCs w:val="24"/>
          <w:lang w:val="ro-RO"/>
        </w:rPr>
        <w:t xml:space="preserve"> </w:t>
      </w:r>
      <w:r w:rsidR="00090EA3" w:rsidRPr="000527B8">
        <w:rPr>
          <w:rFonts w:cs="Times New Roman"/>
          <w:i/>
          <w:noProof/>
          <w:sz w:val="24"/>
          <w:szCs w:val="24"/>
          <w:lang w:val="ro-RO"/>
        </w:rPr>
        <w:t xml:space="preserve">            </w:t>
      </w:r>
      <w:r w:rsidR="003D5D2C" w:rsidRPr="000527B8">
        <w:rPr>
          <w:rFonts w:cs="Times New Roman"/>
          <w:i/>
          <w:noProof/>
          <w:sz w:val="24"/>
          <w:szCs w:val="24"/>
          <w:lang w:val="ro-RO"/>
        </w:rPr>
        <w:t xml:space="preserve">                                </w:t>
      </w:r>
      <w:r w:rsidR="00090EA3" w:rsidRPr="000527B8">
        <w:rPr>
          <w:rFonts w:cs="Times New Roman"/>
          <w:i/>
          <w:noProof/>
          <w:sz w:val="24"/>
          <w:szCs w:val="24"/>
          <w:lang w:val="ro-RO"/>
        </w:rPr>
        <w:t xml:space="preserve">                    </w:t>
      </w:r>
      <w:r w:rsidR="003D5D2C" w:rsidRPr="000527B8">
        <w:rPr>
          <w:rFonts w:cs="Times New Roman"/>
          <w:i/>
          <w:noProof/>
          <w:sz w:val="24"/>
          <w:szCs w:val="24"/>
          <w:lang w:val="ro-RO"/>
        </w:rPr>
        <w:t xml:space="preserve">                                                </w:t>
      </w:r>
      <w:r w:rsidR="009B589D" w:rsidRPr="000527B8">
        <w:rPr>
          <w:rFonts w:cs="Times New Roman"/>
          <w:i/>
          <w:noProof/>
          <w:sz w:val="24"/>
          <w:szCs w:val="24"/>
          <w:lang w:val="ro-RO"/>
        </w:rPr>
        <w:t xml:space="preserve">                                                                              </w:t>
      </w:r>
      <w:r>
        <w:rPr>
          <w:rFonts w:cs="Times New Roman"/>
          <w:i/>
          <w:noProof/>
          <w:sz w:val="24"/>
          <w:szCs w:val="24"/>
          <w:lang w:val="ro-RO"/>
        </w:rPr>
        <w:t xml:space="preserve">       </w:t>
      </w:r>
    </w:p>
    <w:p w14:paraId="3869316C" w14:textId="0CFA7647" w:rsidR="003D5D2C" w:rsidRPr="000527B8" w:rsidRDefault="00993F42" w:rsidP="00993F42">
      <w:pPr>
        <w:spacing w:after="0" w:line="276" w:lineRule="auto"/>
        <w:rPr>
          <w:noProof/>
          <w:sz w:val="24"/>
          <w:szCs w:val="24"/>
          <w:lang w:val="ro-RO"/>
        </w:rPr>
      </w:pPr>
      <w:r>
        <w:rPr>
          <w:rFonts w:cs="Times New Roman"/>
          <w:i/>
          <w:noProof/>
          <w:sz w:val="24"/>
          <w:szCs w:val="24"/>
          <w:lang w:val="ro-RO"/>
        </w:rPr>
        <w:t xml:space="preserve">                                                                                                                                                </w:t>
      </w:r>
      <w:r w:rsidR="003D5D2C" w:rsidRPr="000527B8">
        <w:rPr>
          <w:rFonts w:cs="Times New Roman"/>
          <w:b/>
          <w:i/>
          <w:noProof/>
          <w:sz w:val="24"/>
          <w:szCs w:val="24"/>
          <w:lang w:val="ro-RO"/>
        </w:rPr>
        <w:t>Anexa 2</w:t>
      </w:r>
    </w:p>
    <w:p w14:paraId="7898EF3C"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1E1ECC82"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1E984682" w14:textId="77777777" w:rsidR="003D5D2C" w:rsidRPr="000527B8" w:rsidRDefault="003D5D2C" w:rsidP="008D0D7D">
      <w:pPr>
        <w:autoSpaceDE w:val="0"/>
        <w:autoSpaceDN w:val="0"/>
        <w:adjustRightInd w:val="0"/>
        <w:spacing w:after="0" w:line="240" w:lineRule="auto"/>
        <w:jc w:val="center"/>
        <w:rPr>
          <w:rFonts w:cs="Times New Roman"/>
          <w:b/>
          <w:bCs/>
          <w:noProof/>
          <w:sz w:val="24"/>
          <w:szCs w:val="24"/>
          <w:lang w:val="ro-RO"/>
        </w:rPr>
      </w:pPr>
    </w:p>
    <w:p w14:paraId="3856FF36" w14:textId="52D5B44E" w:rsidR="000472FF" w:rsidRPr="000527B8" w:rsidRDefault="003D5D2C" w:rsidP="008D0D7D">
      <w:pPr>
        <w:autoSpaceDE w:val="0"/>
        <w:autoSpaceDN w:val="0"/>
        <w:adjustRightInd w:val="0"/>
        <w:spacing w:after="0" w:line="240" w:lineRule="auto"/>
        <w:jc w:val="center"/>
        <w:rPr>
          <w:rFonts w:cs="Times New Roman"/>
          <w:noProof/>
          <w:sz w:val="24"/>
          <w:szCs w:val="24"/>
          <w:lang w:val="ro-RO"/>
        </w:rPr>
      </w:pPr>
      <w:r w:rsidRPr="000527B8">
        <w:rPr>
          <w:rFonts w:cs="Times New Roman"/>
          <w:b/>
          <w:bCs/>
          <w:noProof/>
          <w:sz w:val="24"/>
          <w:szCs w:val="24"/>
          <w:lang w:val="ro-RO"/>
        </w:rPr>
        <w:t xml:space="preserve">    </w:t>
      </w:r>
      <w:r w:rsidR="000F1E48" w:rsidRPr="000527B8">
        <w:rPr>
          <w:rFonts w:cs="Times New Roman"/>
          <w:b/>
          <w:bCs/>
          <w:noProof/>
          <w:sz w:val="24"/>
          <w:szCs w:val="24"/>
          <w:lang w:val="ro-RO"/>
        </w:rPr>
        <w:t>Oferta managerială</w:t>
      </w:r>
    </w:p>
    <w:p w14:paraId="7C898877"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434532DE" w14:textId="257B83B1"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3D5D2C" w:rsidRPr="000527B8">
        <w:rPr>
          <w:rFonts w:cs="Times New Roman"/>
          <w:noProof/>
          <w:sz w:val="24"/>
          <w:szCs w:val="24"/>
          <w:lang w:val="ro-RO"/>
        </w:rPr>
        <w:t xml:space="preserve">                                         </w:t>
      </w:r>
      <w:r w:rsidR="00090EA3" w:rsidRPr="000527B8">
        <w:rPr>
          <w:rFonts w:cs="Times New Roman"/>
          <w:noProof/>
          <w:sz w:val="24"/>
          <w:szCs w:val="24"/>
          <w:lang w:val="ro-RO"/>
        </w:rPr>
        <w:t xml:space="preserve">    </w:t>
      </w:r>
      <w:r w:rsidR="003D5D2C" w:rsidRPr="000527B8">
        <w:rPr>
          <w:rFonts w:cs="Times New Roman"/>
          <w:noProof/>
          <w:sz w:val="24"/>
          <w:szCs w:val="24"/>
          <w:lang w:val="ro-RO"/>
        </w:rPr>
        <w:t xml:space="preserve">  </w:t>
      </w:r>
      <w:r w:rsidRPr="000527B8">
        <w:rPr>
          <w:rFonts w:cs="Times New Roman"/>
          <w:noProof/>
          <w:sz w:val="24"/>
          <w:szCs w:val="24"/>
          <w:lang w:val="ro-RO"/>
        </w:rPr>
        <w:t xml:space="preserve">    - structură-cadru -</w:t>
      </w:r>
    </w:p>
    <w:p w14:paraId="50BD4F61"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DB6B9FD" w14:textId="77777777" w:rsidR="00D44CB2"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p>
    <w:p w14:paraId="2087CDF6" w14:textId="660A2BC6"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b/>
          <w:noProof/>
          <w:sz w:val="24"/>
          <w:szCs w:val="24"/>
          <w:lang w:val="ro-RO"/>
        </w:rPr>
        <w:t>A</w:t>
      </w:r>
      <w:r w:rsidRPr="000527B8">
        <w:rPr>
          <w:rFonts w:cs="Times New Roman"/>
          <w:noProof/>
          <w:sz w:val="24"/>
          <w:szCs w:val="24"/>
          <w:lang w:val="ro-RO"/>
        </w:rPr>
        <w:t xml:space="preserve">. </w:t>
      </w:r>
      <w:r w:rsidRPr="000527B8">
        <w:rPr>
          <w:rFonts w:cs="Times New Roman"/>
          <w:b/>
          <w:bCs/>
          <w:noProof/>
          <w:sz w:val="24"/>
          <w:szCs w:val="24"/>
          <w:lang w:val="ro-RO"/>
        </w:rPr>
        <w:t>Contextul general</w:t>
      </w:r>
      <w:r w:rsidR="006F7E9E" w:rsidRPr="000527B8">
        <w:rPr>
          <w:rFonts w:cs="Times New Roman"/>
          <w:noProof/>
          <w:sz w:val="24"/>
          <w:szCs w:val="24"/>
          <w:lang w:val="ro-RO"/>
        </w:rPr>
        <w:t xml:space="preserve"> </w:t>
      </w:r>
    </w:p>
    <w:p w14:paraId="1AF42DB3" w14:textId="34A036FF"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C572D5" w:rsidRPr="000527B8">
        <w:rPr>
          <w:rFonts w:cs="Times New Roman"/>
          <w:noProof/>
          <w:sz w:val="24"/>
          <w:szCs w:val="24"/>
          <w:lang w:val="ro-RO"/>
        </w:rPr>
        <w:t>1</w:t>
      </w:r>
      <w:r w:rsidRPr="000527B8">
        <w:rPr>
          <w:rFonts w:cs="Times New Roman"/>
          <w:noProof/>
          <w:sz w:val="24"/>
          <w:szCs w:val="24"/>
          <w:lang w:val="ro-RO"/>
        </w:rPr>
        <w:t xml:space="preserve">. </w:t>
      </w:r>
      <w:r w:rsidR="00C572D5" w:rsidRPr="000527B8">
        <w:rPr>
          <w:rFonts w:cs="Times New Roman"/>
          <w:noProof/>
          <w:sz w:val="24"/>
          <w:szCs w:val="24"/>
          <w:lang w:val="ro-RO"/>
        </w:rPr>
        <w:t>Strategia institutului</w:t>
      </w:r>
      <w:r w:rsidR="00B86F21">
        <w:rPr>
          <w:rFonts w:cs="Times New Roman"/>
          <w:noProof/>
          <w:sz w:val="24"/>
          <w:szCs w:val="24"/>
          <w:lang w:val="ro-RO"/>
        </w:rPr>
        <w:t xml:space="preserve"> cu prioritate pe obiectivele subunității ELI-RO</w:t>
      </w:r>
    </w:p>
    <w:p w14:paraId="087BBA33" w14:textId="2EA1BFE5" w:rsidR="00C572D5"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C572D5" w:rsidRPr="000527B8">
        <w:rPr>
          <w:rFonts w:cs="Times New Roman"/>
          <w:noProof/>
          <w:sz w:val="24"/>
          <w:szCs w:val="24"/>
          <w:lang w:val="ro-RO"/>
        </w:rPr>
        <w:t>2</w:t>
      </w:r>
      <w:r w:rsidRPr="000527B8">
        <w:rPr>
          <w:rFonts w:cs="Times New Roman"/>
          <w:noProof/>
          <w:sz w:val="24"/>
          <w:szCs w:val="24"/>
          <w:lang w:val="ro-RO"/>
        </w:rPr>
        <w:t xml:space="preserve">. Cadrul legislativ aplicabil </w:t>
      </w:r>
      <w:r w:rsidR="000F1E48" w:rsidRPr="000527B8">
        <w:rPr>
          <w:rFonts w:cs="Times New Roman"/>
          <w:noProof/>
          <w:sz w:val="24"/>
          <w:szCs w:val="24"/>
          <w:lang w:val="ro-RO"/>
        </w:rPr>
        <w:t>institutului</w:t>
      </w:r>
    </w:p>
    <w:p w14:paraId="1FF7D796" w14:textId="41811761" w:rsidR="000472FF" w:rsidRPr="000527B8" w:rsidRDefault="00C572D5"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3. </w:t>
      </w:r>
      <w:r w:rsidR="000472FF" w:rsidRPr="000527B8">
        <w:rPr>
          <w:rFonts w:cs="Times New Roman"/>
          <w:bCs/>
          <w:noProof/>
          <w:sz w:val="24"/>
          <w:szCs w:val="24"/>
          <w:lang w:val="ro-RO"/>
        </w:rPr>
        <w:t>Analiza SWOT</w:t>
      </w:r>
      <w:r w:rsidRPr="000527B8">
        <w:rPr>
          <w:rFonts w:cs="Times New Roman"/>
          <w:noProof/>
          <w:sz w:val="24"/>
          <w:szCs w:val="24"/>
          <w:lang w:val="ro-RO"/>
        </w:rPr>
        <w:t xml:space="preserve"> </w:t>
      </w:r>
      <w:r w:rsidR="00B86F21">
        <w:rPr>
          <w:rFonts w:cs="Times New Roman"/>
          <w:noProof/>
          <w:sz w:val="24"/>
          <w:szCs w:val="24"/>
          <w:lang w:val="ro-RO"/>
        </w:rPr>
        <w:t>a subunității ELI-RO</w:t>
      </w:r>
    </w:p>
    <w:p w14:paraId="02166871"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208A04D3" w14:textId="77777777" w:rsidR="00D44CB2"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p>
    <w:p w14:paraId="30B16D73" w14:textId="69E7D3D6" w:rsidR="000472FF" w:rsidRPr="000527B8" w:rsidRDefault="00C572D5" w:rsidP="00F11DBF">
      <w:pPr>
        <w:autoSpaceDE w:val="0"/>
        <w:autoSpaceDN w:val="0"/>
        <w:adjustRightInd w:val="0"/>
        <w:spacing w:after="0" w:line="240" w:lineRule="auto"/>
        <w:jc w:val="both"/>
        <w:rPr>
          <w:rFonts w:cs="Times New Roman"/>
          <w:noProof/>
          <w:sz w:val="24"/>
          <w:szCs w:val="24"/>
          <w:lang w:val="ro-RO"/>
        </w:rPr>
      </w:pPr>
      <w:r w:rsidRPr="000527B8">
        <w:rPr>
          <w:rFonts w:cs="Times New Roman"/>
          <w:b/>
          <w:noProof/>
          <w:sz w:val="24"/>
          <w:szCs w:val="24"/>
          <w:lang w:val="ro-RO"/>
        </w:rPr>
        <w:t>B</w:t>
      </w:r>
      <w:r w:rsidR="000472FF" w:rsidRPr="000527B8">
        <w:rPr>
          <w:rFonts w:cs="Times New Roman"/>
          <w:b/>
          <w:noProof/>
          <w:sz w:val="24"/>
          <w:szCs w:val="24"/>
          <w:lang w:val="ro-RO"/>
        </w:rPr>
        <w:t>.</w:t>
      </w:r>
      <w:r w:rsidR="000472FF" w:rsidRPr="000527B8">
        <w:rPr>
          <w:rFonts w:cs="Times New Roman"/>
          <w:noProof/>
          <w:sz w:val="24"/>
          <w:szCs w:val="24"/>
          <w:lang w:val="ro-RO"/>
        </w:rPr>
        <w:t xml:space="preserve"> </w:t>
      </w:r>
      <w:r w:rsidR="000472FF" w:rsidRPr="000527B8">
        <w:rPr>
          <w:rFonts w:cs="Times New Roman"/>
          <w:b/>
          <w:bCs/>
          <w:noProof/>
          <w:sz w:val="24"/>
          <w:szCs w:val="24"/>
          <w:lang w:val="ro-RO"/>
        </w:rPr>
        <w:t>Concepţie managerială</w:t>
      </w:r>
      <w:r w:rsidR="006F7E9E" w:rsidRPr="000527B8">
        <w:rPr>
          <w:rFonts w:cs="Times New Roman"/>
          <w:noProof/>
          <w:sz w:val="24"/>
          <w:szCs w:val="24"/>
          <w:lang w:val="ro-RO"/>
        </w:rPr>
        <w:t xml:space="preserve"> </w:t>
      </w:r>
    </w:p>
    <w:p w14:paraId="21C0A9AD"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73A149B" w14:textId="30B8E2A6"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6F7E9E" w:rsidRPr="000527B8">
        <w:rPr>
          <w:rFonts w:cs="Times New Roman"/>
          <w:noProof/>
          <w:sz w:val="24"/>
          <w:szCs w:val="24"/>
          <w:lang w:val="ro-RO"/>
        </w:rPr>
        <w:tab/>
      </w:r>
      <w:r w:rsidRPr="000527B8">
        <w:rPr>
          <w:rFonts w:cs="Times New Roman"/>
          <w:noProof/>
          <w:sz w:val="24"/>
          <w:szCs w:val="24"/>
          <w:lang w:val="ro-RO"/>
        </w:rPr>
        <w:t xml:space="preserve"> </w:t>
      </w:r>
      <w:r w:rsidR="00787972" w:rsidRPr="000527B8">
        <w:rPr>
          <w:rFonts w:cs="Times New Roman"/>
          <w:b/>
          <w:bCs/>
          <w:noProof/>
          <w:sz w:val="24"/>
          <w:szCs w:val="24"/>
          <w:lang w:val="ro-RO"/>
        </w:rPr>
        <w:t xml:space="preserve">1. Propuneri privind strategia </w:t>
      </w:r>
      <w:r w:rsidR="006F7E9E" w:rsidRPr="000527B8">
        <w:rPr>
          <w:b/>
          <w:noProof/>
          <w:sz w:val="24"/>
          <w:szCs w:val="24"/>
          <w:lang w:val="ro-RO"/>
        </w:rPr>
        <w:t xml:space="preserve">Subunității </w:t>
      </w:r>
      <w:r w:rsidR="006F7E9E" w:rsidRPr="000527B8">
        <w:rPr>
          <w:rFonts w:eastAsia="Times New Roman" w:cs="Times New Roman"/>
          <w:b/>
          <w:noProof/>
          <w:sz w:val="24"/>
          <w:szCs w:val="24"/>
          <w:lang w:val="ro-RO"/>
        </w:rPr>
        <w:t>ELI RO - Nuclear Physics (ELI-RO)</w:t>
      </w:r>
    </w:p>
    <w:p w14:paraId="5BCF3FF6" w14:textId="77777777" w:rsidR="00EE26D7"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1.1. </w:t>
      </w:r>
      <w:r w:rsidR="00EE26D7" w:rsidRPr="000527B8">
        <w:rPr>
          <w:rFonts w:cs="Times New Roman"/>
          <w:noProof/>
          <w:sz w:val="24"/>
          <w:szCs w:val="24"/>
          <w:lang w:val="ro-RO"/>
        </w:rPr>
        <w:t>Organizarea și funcționarea</w:t>
      </w:r>
      <w:r w:rsidR="00EE26D7" w:rsidRPr="000527B8">
        <w:rPr>
          <w:b/>
          <w:noProof/>
          <w:sz w:val="24"/>
          <w:szCs w:val="24"/>
          <w:lang w:val="ro-RO"/>
        </w:rPr>
        <w:t xml:space="preserve"> </w:t>
      </w:r>
      <w:r w:rsidR="00EE26D7" w:rsidRPr="000527B8">
        <w:rPr>
          <w:noProof/>
          <w:sz w:val="24"/>
          <w:szCs w:val="24"/>
          <w:lang w:val="ro-RO"/>
        </w:rPr>
        <w:t xml:space="preserve">Subunității </w:t>
      </w:r>
      <w:r w:rsidR="00EE26D7" w:rsidRPr="000527B8">
        <w:rPr>
          <w:rFonts w:eastAsia="Times New Roman" w:cs="Times New Roman"/>
          <w:noProof/>
          <w:sz w:val="24"/>
          <w:szCs w:val="24"/>
          <w:lang w:val="ro-RO"/>
        </w:rPr>
        <w:t>ELI RO - Nuclear Physics (ELI-RO)</w:t>
      </w:r>
      <w:r w:rsidR="00EE26D7" w:rsidRPr="000527B8">
        <w:rPr>
          <w:rFonts w:cs="Times New Roman"/>
          <w:noProof/>
          <w:sz w:val="24"/>
          <w:szCs w:val="24"/>
          <w:lang w:val="ro-RO"/>
        </w:rPr>
        <w:t xml:space="preserve"> </w:t>
      </w:r>
    </w:p>
    <w:p w14:paraId="5EE9670D" w14:textId="51B39842" w:rsidR="00EF6074" w:rsidRDefault="00EE26D7"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EF6074">
        <w:rPr>
          <w:rFonts w:cs="Times New Roman"/>
          <w:noProof/>
          <w:sz w:val="24"/>
          <w:szCs w:val="24"/>
          <w:lang w:val="ro-RO"/>
        </w:rPr>
        <w:t>1.2</w:t>
      </w:r>
      <w:r w:rsidR="00EF6074" w:rsidRPr="000527B8">
        <w:rPr>
          <w:rFonts w:cs="Times New Roman"/>
          <w:noProof/>
          <w:sz w:val="24"/>
          <w:szCs w:val="24"/>
          <w:lang w:val="ro-RO"/>
        </w:rPr>
        <w:t xml:space="preserve">. Infrastructura de cercetare-dezvoltare </w:t>
      </w:r>
    </w:p>
    <w:p w14:paraId="0A357872" w14:textId="790F63FA" w:rsidR="000472FF" w:rsidRPr="000527B8"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1.3</w:t>
      </w:r>
      <w:r w:rsidR="00EE26D7" w:rsidRPr="000527B8">
        <w:rPr>
          <w:rFonts w:cs="Times New Roman"/>
          <w:noProof/>
          <w:sz w:val="24"/>
          <w:szCs w:val="24"/>
          <w:lang w:val="ro-RO"/>
        </w:rPr>
        <w:t xml:space="preserve">. </w:t>
      </w:r>
      <w:r w:rsidR="00787972" w:rsidRPr="000527B8">
        <w:rPr>
          <w:rFonts w:cs="Times New Roman"/>
          <w:noProof/>
          <w:sz w:val="24"/>
          <w:szCs w:val="24"/>
          <w:lang w:val="ro-RO"/>
        </w:rPr>
        <w:t xml:space="preserve">Programul științific al </w:t>
      </w:r>
      <w:r w:rsidR="006F7E9E" w:rsidRPr="000527B8">
        <w:rPr>
          <w:rFonts w:cs="Times New Roman"/>
          <w:noProof/>
          <w:sz w:val="24"/>
          <w:szCs w:val="24"/>
          <w:lang w:val="ro-RO"/>
        </w:rPr>
        <w:t>subunității</w:t>
      </w:r>
    </w:p>
    <w:p w14:paraId="4FC9F3BC" w14:textId="77777777" w:rsidR="00EF6074"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1.4</w:t>
      </w:r>
      <w:r w:rsidR="000472FF" w:rsidRPr="000527B8">
        <w:rPr>
          <w:rFonts w:cs="Times New Roman"/>
          <w:noProof/>
          <w:sz w:val="24"/>
          <w:szCs w:val="24"/>
          <w:lang w:val="ro-RO"/>
        </w:rPr>
        <w:t xml:space="preserve">. </w:t>
      </w:r>
      <w:r w:rsidRPr="000527B8">
        <w:rPr>
          <w:rFonts w:cs="Times New Roman"/>
          <w:noProof/>
          <w:sz w:val="24"/>
          <w:szCs w:val="24"/>
          <w:lang w:val="ro-RO"/>
        </w:rPr>
        <w:t xml:space="preserve">Resurse umane </w:t>
      </w:r>
    </w:p>
    <w:p w14:paraId="0F6F7F85" w14:textId="72F1B124" w:rsidR="000472FF" w:rsidRPr="000527B8"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1.5. </w:t>
      </w:r>
      <w:r w:rsidRPr="000527B8">
        <w:rPr>
          <w:rFonts w:cs="Times New Roman"/>
          <w:noProof/>
          <w:sz w:val="24"/>
          <w:szCs w:val="24"/>
          <w:lang w:val="ro-RO"/>
        </w:rPr>
        <w:t xml:space="preserve">Sistemul de management al calităţii </w:t>
      </w:r>
    </w:p>
    <w:p w14:paraId="437BC82A" w14:textId="5B57DCE6" w:rsidR="000472FF" w:rsidRPr="000527B8"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1.6</w:t>
      </w:r>
      <w:r w:rsidR="000472FF" w:rsidRPr="000527B8">
        <w:rPr>
          <w:rFonts w:cs="Times New Roman"/>
          <w:noProof/>
          <w:sz w:val="24"/>
          <w:szCs w:val="24"/>
          <w:lang w:val="ro-RO"/>
        </w:rPr>
        <w:t>. Promovare şi vizibilitate</w:t>
      </w:r>
    </w:p>
    <w:p w14:paraId="2511C4D7" w14:textId="6AE53BCA" w:rsidR="000472FF" w:rsidRPr="000527B8"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w:t>
      </w:r>
    </w:p>
    <w:p w14:paraId="7D83976C" w14:textId="3FDBC801"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6F7E9E" w:rsidRPr="000527B8">
        <w:rPr>
          <w:rFonts w:cs="Times New Roman"/>
          <w:noProof/>
          <w:sz w:val="24"/>
          <w:szCs w:val="24"/>
          <w:lang w:val="ro-RO"/>
        </w:rPr>
        <w:tab/>
      </w:r>
      <w:r w:rsidRPr="000527B8">
        <w:rPr>
          <w:rFonts w:cs="Times New Roman"/>
          <w:b/>
          <w:bCs/>
          <w:noProof/>
          <w:sz w:val="24"/>
          <w:szCs w:val="24"/>
          <w:lang w:val="ro-RO"/>
        </w:rPr>
        <w:t>2. Obiective</w:t>
      </w:r>
    </w:p>
    <w:p w14:paraId="3C550B56" w14:textId="509695FF"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2.1. </w:t>
      </w:r>
      <w:r w:rsidR="00261D56" w:rsidRPr="000527B8">
        <w:rPr>
          <w:rFonts w:cs="Times New Roman"/>
          <w:noProof/>
          <w:sz w:val="24"/>
          <w:szCs w:val="24"/>
          <w:lang w:val="ro-RO"/>
        </w:rPr>
        <w:t xml:space="preserve">Definirea priorităţilor de funcționare și dezvoltare </w:t>
      </w:r>
    </w:p>
    <w:p w14:paraId="60BE7EFA" w14:textId="10EC6BA9" w:rsidR="00EF6074"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EF6074">
        <w:rPr>
          <w:rFonts w:cs="Times New Roman"/>
          <w:noProof/>
          <w:sz w:val="24"/>
          <w:szCs w:val="24"/>
          <w:lang w:val="ro-RO"/>
        </w:rPr>
        <w:t xml:space="preserve">2.2. </w:t>
      </w:r>
      <w:r w:rsidR="00EF6074" w:rsidRPr="000527B8">
        <w:rPr>
          <w:rFonts w:cs="Times New Roman"/>
          <w:noProof/>
          <w:sz w:val="24"/>
          <w:szCs w:val="24"/>
          <w:lang w:val="ro-RO"/>
        </w:rPr>
        <w:t xml:space="preserve">Creşterea capacităţii de cercetare-dezvoltare şi a gradului de utilizare a infrastructurii </w:t>
      </w:r>
    </w:p>
    <w:p w14:paraId="7DF925F1" w14:textId="61042672" w:rsidR="00EF6074"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2.3</w:t>
      </w:r>
      <w:r w:rsidR="000472FF" w:rsidRPr="000527B8">
        <w:rPr>
          <w:rFonts w:cs="Times New Roman"/>
          <w:noProof/>
          <w:sz w:val="24"/>
          <w:szCs w:val="24"/>
          <w:lang w:val="ro-RO"/>
        </w:rPr>
        <w:t xml:space="preserve">. </w:t>
      </w:r>
      <w:r w:rsidR="00261D56" w:rsidRPr="000527B8">
        <w:rPr>
          <w:rFonts w:cs="Times New Roman"/>
          <w:noProof/>
          <w:sz w:val="24"/>
          <w:szCs w:val="24"/>
          <w:lang w:val="ro-RO"/>
        </w:rPr>
        <w:t>Creşterea producţiei ştiinţifice</w:t>
      </w:r>
      <w:r w:rsidRPr="00EF6074">
        <w:rPr>
          <w:rFonts w:cs="Times New Roman"/>
          <w:noProof/>
          <w:sz w:val="24"/>
          <w:szCs w:val="24"/>
          <w:lang w:val="ro-RO"/>
        </w:rPr>
        <w:t xml:space="preserve"> </w:t>
      </w:r>
    </w:p>
    <w:p w14:paraId="25A0BAE2" w14:textId="3B4F67A6" w:rsidR="000472FF" w:rsidRPr="000527B8" w:rsidRDefault="00EF6074"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2.4</w:t>
      </w:r>
      <w:r w:rsidRPr="000527B8">
        <w:rPr>
          <w:rFonts w:cs="Times New Roman"/>
          <w:noProof/>
          <w:sz w:val="24"/>
          <w:szCs w:val="24"/>
          <w:lang w:val="ro-RO"/>
        </w:rPr>
        <w:t>. Creşterea vizibilităţii</w:t>
      </w:r>
      <w:r w:rsidRPr="000527B8" w:rsidDel="00913619">
        <w:rPr>
          <w:rFonts w:cs="Times New Roman"/>
          <w:noProof/>
          <w:sz w:val="24"/>
          <w:szCs w:val="24"/>
          <w:lang w:val="ro-RO"/>
        </w:rPr>
        <w:t xml:space="preserve"> </w:t>
      </w:r>
      <w:r w:rsidRPr="000527B8">
        <w:rPr>
          <w:rFonts w:cs="Times New Roman"/>
          <w:noProof/>
          <w:sz w:val="24"/>
          <w:szCs w:val="24"/>
          <w:lang w:val="ro-RO"/>
        </w:rPr>
        <w:t>la nivel naţional şi internaţional</w:t>
      </w:r>
    </w:p>
    <w:p w14:paraId="1F4CD8F1" w14:textId="0DE696D1" w:rsidR="000472FF" w:rsidRPr="000527B8" w:rsidRDefault="0001487C"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2.5</w:t>
      </w:r>
      <w:r w:rsidR="00EF6074">
        <w:rPr>
          <w:rFonts w:cs="Times New Roman"/>
          <w:noProof/>
          <w:sz w:val="24"/>
          <w:szCs w:val="24"/>
          <w:lang w:val="ro-RO"/>
        </w:rPr>
        <w:t xml:space="preserve">. </w:t>
      </w:r>
      <w:r w:rsidR="000472FF" w:rsidRPr="000527B8">
        <w:rPr>
          <w:rFonts w:cs="Times New Roman"/>
          <w:noProof/>
          <w:sz w:val="24"/>
          <w:szCs w:val="24"/>
          <w:lang w:val="ro-RO"/>
        </w:rPr>
        <w:t>Recrutarea şi perfecţionarea resurselor umane</w:t>
      </w:r>
    </w:p>
    <w:p w14:paraId="32F653B2" w14:textId="1B0F3DDE" w:rsidR="000472FF" w:rsidRPr="000527B8" w:rsidRDefault="0001487C" w:rsidP="00F11DBF">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2.6</w:t>
      </w:r>
      <w:r w:rsidR="000472FF" w:rsidRPr="000527B8">
        <w:rPr>
          <w:rFonts w:cs="Times New Roman"/>
          <w:noProof/>
          <w:sz w:val="24"/>
          <w:szCs w:val="24"/>
          <w:lang w:val="ro-RO"/>
        </w:rPr>
        <w:t>. Accentuarea transferului tehnologic şi valorificarea rezultatelor cercetării</w:t>
      </w:r>
    </w:p>
    <w:p w14:paraId="17D1B2B2"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77339E8E" w14:textId="77777777" w:rsidR="00D44CB2"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p>
    <w:p w14:paraId="62C11142" w14:textId="1256A1CE" w:rsidR="000472FF" w:rsidRPr="000527B8" w:rsidRDefault="000472FF" w:rsidP="00F11DBF">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787972" w:rsidRPr="000527B8">
        <w:rPr>
          <w:rFonts w:cs="Times New Roman"/>
          <w:b/>
          <w:noProof/>
          <w:sz w:val="24"/>
          <w:szCs w:val="24"/>
          <w:lang w:val="ro-RO"/>
        </w:rPr>
        <w:t>C</w:t>
      </w:r>
      <w:r w:rsidRPr="000527B8">
        <w:rPr>
          <w:rFonts w:cs="Times New Roman"/>
          <w:b/>
          <w:noProof/>
          <w:sz w:val="24"/>
          <w:szCs w:val="24"/>
          <w:lang w:val="ro-RO"/>
        </w:rPr>
        <w:t>.</w:t>
      </w:r>
      <w:r w:rsidRPr="000527B8">
        <w:rPr>
          <w:rFonts w:cs="Times New Roman"/>
          <w:noProof/>
          <w:sz w:val="24"/>
          <w:szCs w:val="24"/>
          <w:lang w:val="ro-RO"/>
        </w:rPr>
        <w:t xml:space="preserve"> </w:t>
      </w:r>
      <w:r w:rsidRPr="000527B8">
        <w:rPr>
          <w:rFonts w:cs="Times New Roman"/>
          <w:b/>
          <w:bCs/>
          <w:noProof/>
          <w:sz w:val="24"/>
          <w:szCs w:val="24"/>
          <w:lang w:val="ro-RO"/>
        </w:rPr>
        <w:t>Program de măsuri</w:t>
      </w:r>
      <w:r w:rsidR="00BA0D46" w:rsidRPr="000527B8">
        <w:rPr>
          <w:rFonts w:cs="Times New Roman"/>
          <w:b/>
          <w:bCs/>
          <w:noProof/>
          <w:sz w:val="24"/>
          <w:szCs w:val="24"/>
          <w:lang w:val="ro-RO"/>
        </w:rPr>
        <w:t xml:space="preserve"> organizatorice și</w:t>
      </w:r>
      <w:r w:rsidRPr="000527B8">
        <w:rPr>
          <w:rFonts w:cs="Times New Roman"/>
          <w:b/>
          <w:bCs/>
          <w:noProof/>
          <w:sz w:val="24"/>
          <w:szCs w:val="24"/>
          <w:lang w:val="ro-RO"/>
        </w:rPr>
        <w:t xml:space="preserve"> administrative</w:t>
      </w:r>
    </w:p>
    <w:p w14:paraId="23BFEC77" w14:textId="77777777" w:rsidR="000472FF" w:rsidRPr="000527B8" w:rsidRDefault="000472FF" w:rsidP="00F11DBF">
      <w:pPr>
        <w:autoSpaceDE w:val="0"/>
        <w:autoSpaceDN w:val="0"/>
        <w:adjustRightInd w:val="0"/>
        <w:spacing w:after="0" w:line="240" w:lineRule="auto"/>
        <w:jc w:val="both"/>
        <w:rPr>
          <w:rFonts w:cs="Times New Roman"/>
          <w:noProof/>
          <w:sz w:val="24"/>
          <w:szCs w:val="24"/>
          <w:lang w:val="ro-RO"/>
        </w:rPr>
      </w:pPr>
    </w:p>
    <w:p w14:paraId="14DF62C1" w14:textId="05121A8C" w:rsidR="000472FF" w:rsidRPr="000527B8" w:rsidRDefault="000472FF" w:rsidP="00062C88">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p>
    <w:p w14:paraId="78E9010E" w14:textId="77777777" w:rsidR="003D5D2C" w:rsidRPr="000527B8" w:rsidRDefault="003D5D2C" w:rsidP="006F7E9E">
      <w:pPr>
        <w:autoSpaceDE w:val="0"/>
        <w:autoSpaceDN w:val="0"/>
        <w:adjustRightInd w:val="0"/>
        <w:spacing w:after="0" w:line="240" w:lineRule="auto"/>
        <w:jc w:val="center"/>
        <w:rPr>
          <w:rFonts w:cs="Times New Roman"/>
          <w:noProof/>
          <w:sz w:val="24"/>
          <w:szCs w:val="24"/>
          <w:lang w:val="ro-RO"/>
        </w:rPr>
      </w:pPr>
    </w:p>
    <w:p w14:paraId="5823CC37"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705E4E7E"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6CF622EB"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39A687FC" w14:textId="77777777" w:rsidR="009B589D" w:rsidRPr="000527B8" w:rsidRDefault="009B589D" w:rsidP="006F7E9E">
      <w:pPr>
        <w:autoSpaceDE w:val="0"/>
        <w:autoSpaceDN w:val="0"/>
        <w:adjustRightInd w:val="0"/>
        <w:spacing w:after="0" w:line="240" w:lineRule="auto"/>
        <w:jc w:val="center"/>
        <w:rPr>
          <w:rFonts w:cs="Times New Roman"/>
          <w:noProof/>
          <w:sz w:val="24"/>
          <w:szCs w:val="24"/>
          <w:lang w:val="ro-RO"/>
        </w:rPr>
      </w:pPr>
    </w:p>
    <w:p w14:paraId="6D94B610" w14:textId="77777777" w:rsidR="006F7E9E" w:rsidRPr="000527B8" w:rsidRDefault="006F7E9E" w:rsidP="006F7E9E">
      <w:pPr>
        <w:autoSpaceDE w:val="0"/>
        <w:autoSpaceDN w:val="0"/>
        <w:adjustRightInd w:val="0"/>
        <w:spacing w:after="0" w:line="240" w:lineRule="auto"/>
        <w:jc w:val="center"/>
        <w:rPr>
          <w:rFonts w:cs="Times New Roman"/>
          <w:noProof/>
          <w:sz w:val="24"/>
          <w:szCs w:val="24"/>
          <w:lang w:val="ro-RO"/>
        </w:rPr>
      </w:pPr>
    </w:p>
    <w:p w14:paraId="1DDA776A" w14:textId="77777777" w:rsidR="003D5D2C" w:rsidRPr="000527B8" w:rsidRDefault="003D5D2C" w:rsidP="00556A86">
      <w:pPr>
        <w:autoSpaceDE w:val="0"/>
        <w:autoSpaceDN w:val="0"/>
        <w:adjustRightInd w:val="0"/>
        <w:spacing w:after="0" w:line="240" w:lineRule="auto"/>
        <w:jc w:val="right"/>
        <w:rPr>
          <w:rFonts w:cs="Times New Roman"/>
          <w:noProof/>
          <w:sz w:val="24"/>
          <w:szCs w:val="24"/>
          <w:lang w:val="ro-RO"/>
        </w:rPr>
      </w:pPr>
    </w:p>
    <w:p w14:paraId="1C27F29B" w14:textId="77777777" w:rsidR="006D5E8D" w:rsidRPr="000527B8" w:rsidRDefault="006D5E8D" w:rsidP="00556A86">
      <w:pPr>
        <w:autoSpaceDE w:val="0"/>
        <w:autoSpaceDN w:val="0"/>
        <w:adjustRightInd w:val="0"/>
        <w:spacing w:after="0" w:line="240" w:lineRule="auto"/>
        <w:jc w:val="right"/>
        <w:rPr>
          <w:rFonts w:cs="Times New Roman"/>
          <w:noProof/>
          <w:sz w:val="24"/>
          <w:szCs w:val="24"/>
          <w:lang w:val="ro-RO"/>
        </w:rPr>
      </w:pPr>
    </w:p>
    <w:p w14:paraId="47C308D6" w14:textId="385E8B53" w:rsidR="00556A86" w:rsidRPr="000527B8" w:rsidRDefault="003D5D2C" w:rsidP="00556A86">
      <w:pPr>
        <w:autoSpaceDE w:val="0"/>
        <w:autoSpaceDN w:val="0"/>
        <w:adjustRightInd w:val="0"/>
        <w:spacing w:after="0" w:line="240" w:lineRule="auto"/>
        <w:jc w:val="right"/>
        <w:rPr>
          <w:rFonts w:cs="Times New Roman"/>
          <w:b/>
          <w:i/>
          <w:noProof/>
          <w:sz w:val="24"/>
          <w:szCs w:val="24"/>
          <w:lang w:val="ro-RO"/>
        </w:rPr>
      </w:pPr>
      <w:r w:rsidRPr="000527B8">
        <w:rPr>
          <w:rFonts w:cs="Times New Roman"/>
          <w:b/>
          <w:i/>
          <w:noProof/>
          <w:sz w:val="24"/>
          <w:szCs w:val="24"/>
          <w:lang w:val="ro-RO"/>
        </w:rPr>
        <w:t>Anexa 3</w:t>
      </w:r>
    </w:p>
    <w:p w14:paraId="5C9948C2" w14:textId="77777777" w:rsidR="0001487C"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w:t>
      </w:r>
      <w:r w:rsidR="003D5D2C" w:rsidRPr="000527B8">
        <w:rPr>
          <w:rFonts w:cs="Times New Roman"/>
          <w:noProof/>
          <w:sz w:val="24"/>
          <w:szCs w:val="24"/>
          <w:lang w:val="ro-RO"/>
        </w:rPr>
        <w:t xml:space="preserve">               </w:t>
      </w:r>
    </w:p>
    <w:p w14:paraId="4CB44CDE" w14:textId="77777777" w:rsidR="0001487C" w:rsidRDefault="0001487C" w:rsidP="00556A86">
      <w:pPr>
        <w:autoSpaceDE w:val="0"/>
        <w:autoSpaceDN w:val="0"/>
        <w:adjustRightInd w:val="0"/>
        <w:spacing w:after="0" w:line="240" w:lineRule="auto"/>
        <w:jc w:val="both"/>
        <w:rPr>
          <w:rFonts w:cs="Times New Roman"/>
          <w:noProof/>
          <w:sz w:val="24"/>
          <w:szCs w:val="24"/>
          <w:lang w:val="ro-RO"/>
        </w:rPr>
      </w:pPr>
    </w:p>
    <w:p w14:paraId="3BF5C414" w14:textId="77777777" w:rsidR="0001487C" w:rsidRDefault="0001487C" w:rsidP="00556A86">
      <w:pPr>
        <w:autoSpaceDE w:val="0"/>
        <w:autoSpaceDN w:val="0"/>
        <w:adjustRightInd w:val="0"/>
        <w:spacing w:after="0" w:line="240" w:lineRule="auto"/>
        <w:jc w:val="both"/>
        <w:rPr>
          <w:rFonts w:cs="Times New Roman"/>
          <w:noProof/>
          <w:sz w:val="24"/>
          <w:szCs w:val="24"/>
          <w:lang w:val="ro-RO"/>
        </w:rPr>
      </w:pPr>
    </w:p>
    <w:p w14:paraId="2036D0A9" w14:textId="7F892DF0" w:rsidR="00556A86" w:rsidRPr="000527B8" w:rsidRDefault="00556A86" w:rsidP="0001487C">
      <w:pPr>
        <w:autoSpaceDE w:val="0"/>
        <w:autoSpaceDN w:val="0"/>
        <w:adjustRightInd w:val="0"/>
        <w:spacing w:after="0" w:line="240" w:lineRule="auto"/>
        <w:jc w:val="center"/>
        <w:rPr>
          <w:rFonts w:cs="Times New Roman"/>
          <w:noProof/>
          <w:sz w:val="24"/>
          <w:szCs w:val="24"/>
          <w:lang w:val="ro-RO"/>
        </w:rPr>
      </w:pPr>
      <w:r w:rsidRPr="000527B8">
        <w:rPr>
          <w:rFonts w:cs="Times New Roman"/>
          <w:b/>
          <w:bCs/>
          <w:noProof/>
          <w:sz w:val="24"/>
          <w:szCs w:val="24"/>
          <w:lang w:val="ro-RO"/>
        </w:rPr>
        <w:t>CRITERII DE EVALUARE ŞI SELECŢIE</w:t>
      </w:r>
    </w:p>
    <w:p w14:paraId="71EFB1D7" w14:textId="77777777" w:rsidR="00556A86" w:rsidRDefault="00556A86" w:rsidP="00556A86">
      <w:pPr>
        <w:autoSpaceDE w:val="0"/>
        <w:autoSpaceDN w:val="0"/>
        <w:adjustRightInd w:val="0"/>
        <w:spacing w:after="0" w:line="240" w:lineRule="auto"/>
        <w:jc w:val="both"/>
        <w:rPr>
          <w:rFonts w:cs="Courier New"/>
          <w:noProof/>
          <w:sz w:val="24"/>
          <w:szCs w:val="24"/>
          <w:lang w:val="ro-RO"/>
        </w:rPr>
      </w:pPr>
    </w:p>
    <w:p w14:paraId="088588FC" w14:textId="77777777" w:rsidR="0001487C" w:rsidRPr="000527B8" w:rsidRDefault="0001487C" w:rsidP="00556A86">
      <w:pPr>
        <w:autoSpaceDE w:val="0"/>
        <w:autoSpaceDN w:val="0"/>
        <w:adjustRightInd w:val="0"/>
        <w:spacing w:after="0" w:line="240" w:lineRule="auto"/>
        <w:jc w:val="both"/>
        <w:rPr>
          <w:rFonts w:cs="Courier New"/>
          <w:noProof/>
          <w:sz w:val="24"/>
          <w:szCs w:val="24"/>
          <w:lang w:val="ro-RO"/>
        </w:rPr>
      </w:pPr>
    </w:p>
    <w:p w14:paraId="13868C21" w14:textId="77777777" w:rsidR="00556A86" w:rsidRPr="000527B8" w:rsidRDefault="00556A86" w:rsidP="00556A86">
      <w:pPr>
        <w:autoSpaceDE w:val="0"/>
        <w:autoSpaceDN w:val="0"/>
        <w:adjustRightInd w:val="0"/>
        <w:spacing w:after="0" w:line="240" w:lineRule="auto"/>
        <w:jc w:val="both"/>
        <w:rPr>
          <w:rFonts w:cs="Courier New"/>
          <w:noProof/>
          <w:sz w:val="24"/>
          <w:szCs w:val="24"/>
          <w:lang w:val="ro-RO"/>
        </w:rPr>
      </w:pPr>
    </w:p>
    <w:tbl>
      <w:tblPr>
        <w:tblStyle w:val="TableGrid"/>
        <w:tblW w:w="0" w:type="auto"/>
        <w:tblLook w:val="04A0" w:firstRow="1" w:lastRow="0" w:firstColumn="1" w:lastColumn="0" w:noHBand="0" w:noVBand="1"/>
      </w:tblPr>
      <w:tblGrid>
        <w:gridCol w:w="5664"/>
        <w:gridCol w:w="1255"/>
      </w:tblGrid>
      <w:tr w:rsidR="006F7E9E" w:rsidRPr="000527B8" w14:paraId="4BEF1C2D" w14:textId="77777777" w:rsidTr="006F7E9E">
        <w:tc>
          <w:tcPr>
            <w:tcW w:w="5664" w:type="dxa"/>
          </w:tcPr>
          <w:p w14:paraId="2EDCEEB2"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Criteriu</w:t>
            </w:r>
          </w:p>
        </w:tc>
        <w:tc>
          <w:tcPr>
            <w:tcW w:w="1255" w:type="dxa"/>
          </w:tcPr>
          <w:p w14:paraId="6CBDE460"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Ponderea</w:t>
            </w:r>
          </w:p>
        </w:tc>
      </w:tr>
      <w:tr w:rsidR="006F7E9E" w:rsidRPr="000527B8" w14:paraId="5EBB4C8E" w14:textId="77777777" w:rsidTr="006F7E9E">
        <w:tc>
          <w:tcPr>
            <w:tcW w:w="5664" w:type="dxa"/>
          </w:tcPr>
          <w:p w14:paraId="677E10D4"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 xml:space="preserve">C1 </w:t>
            </w:r>
          </w:p>
        </w:tc>
        <w:tc>
          <w:tcPr>
            <w:tcW w:w="1255" w:type="dxa"/>
          </w:tcPr>
          <w:p w14:paraId="6A587632" w14:textId="00094456"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40%</w:t>
            </w:r>
          </w:p>
        </w:tc>
      </w:tr>
      <w:tr w:rsidR="006F7E9E" w:rsidRPr="000527B8" w14:paraId="6DA30694" w14:textId="77777777" w:rsidTr="006F7E9E">
        <w:tc>
          <w:tcPr>
            <w:tcW w:w="5664" w:type="dxa"/>
          </w:tcPr>
          <w:p w14:paraId="663A31BF"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 xml:space="preserve">C2 </w:t>
            </w:r>
          </w:p>
        </w:tc>
        <w:tc>
          <w:tcPr>
            <w:tcW w:w="1255" w:type="dxa"/>
          </w:tcPr>
          <w:p w14:paraId="61935EA7"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40%</w:t>
            </w:r>
          </w:p>
        </w:tc>
      </w:tr>
      <w:tr w:rsidR="006F7E9E" w:rsidRPr="000527B8" w14:paraId="70322E16" w14:textId="77777777" w:rsidTr="006F7E9E">
        <w:tc>
          <w:tcPr>
            <w:tcW w:w="5664" w:type="dxa"/>
          </w:tcPr>
          <w:p w14:paraId="19E70CEA"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C3</w:t>
            </w:r>
          </w:p>
        </w:tc>
        <w:tc>
          <w:tcPr>
            <w:tcW w:w="1255" w:type="dxa"/>
          </w:tcPr>
          <w:p w14:paraId="4FE71C36" w14:textId="5C5FED6D"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10%</w:t>
            </w:r>
          </w:p>
        </w:tc>
      </w:tr>
      <w:tr w:rsidR="006F7E9E" w:rsidRPr="000527B8" w14:paraId="03B33223" w14:textId="77777777" w:rsidTr="006F7E9E">
        <w:tc>
          <w:tcPr>
            <w:tcW w:w="5664" w:type="dxa"/>
          </w:tcPr>
          <w:p w14:paraId="5147E277"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C4</w:t>
            </w:r>
          </w:p>
        </w:tc>
        <w:tc>
          <w:tcPr>
            <w:tcW w:w="1255" w:type="dxa"/>
          </w:tcPr>
          <w:p w14:paraId="4DC7C3E6" w14:textId="77777777" w:rsidR="006F7E9E" w:rsidRPr="000527B8" w:rsidRDefault="006F7E9E" w:rsidP="00A26EAD">
            <w:pPr>
              <w:autoSpaceDE w:val="0"/>
              <w:autoSpaceDN w:val="0"/>
              <w:adjustRightInd w:val="0"/>
              <w:jc w:val="both"/>
              <w:rPr>
                <w:rFonts w:cs="Courier New"/>
                <w:noProof/>
                <w:sz w:val="24"/>
                <w:szCs w:val="24"/>
                <w:lang w:val="ro-RO"/>
              </w:rPr>
            </w:pPr>
            <w:r w:rsidRPr="000527B8">
              <w:rPr>
                <w:rFonts w:cs="Courier New"/>
                <w:noProof/>
                <w:sz w:val="24"/>
                <w:szCs w:val="24"/>
                <w:lang w:val="ro-RO"/>
              </w:rPr>
              <w:t>10%</w:t>
            </w:r>
          </w:p>
        </w:tc>
      </w:tr>
    </w:tbl>
    <w:p w14:paraId="143BA7EF" w14:textId="77777777" w:rsidR="00556A86" w:rsidRPr="000527B8" w:rsidRDefault="00556A86" w:rsidP="00556A86">
      <w:pPr>
        <w:autoSpaceDE w:val="0"/>
        <w:autoSpaceDN w:val="0"/>
        <w:adjustRightInd w:val="0"/>
        <w:spacing w:after="0" w:line="240" w:lineRule="auto"/>
        <w:jc w:val="both"/>
        <w:rPr>
          <w:rFonts w:cs="Courier New"/>
          <w:noProof/>
          <w:sz w:val="24"/>
          <w:szCs w:val="24"/>
          <w:lang w:val="ro-RO"/>
        </w:rPr>
      </w:pPr>
    </w:p>
    <w:p w14:paraId="18CD66F8" w14:textId="1BC084C8" w:rsidR="006F7E9E" w:rsidRPr="000527B8" w:rsidRDefault="006F7E9E"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NOTA FINALĂ   __________________</w:t>
      </w:r>
    </w:p>
    <w:p w14:paraId="1AF3F311" w14:textId="77777777" w:rsidR="006F7E9E" w:rsidRDefault="006F7E9E" w:rsidP="00556A86">
      <w:pPr>
        <w:autoSpaceDE w:val="0"/>
        <w:autoSpaceDN w:val="0"/>
        <w:adjustRightInd w:val="0"/>
        <w:spacing w:after="0" w:line="240" w:lineRule="auto"/>
        <w:jc w:val="both"/>
        <w:rPr>
          <w:rFonts w:cs="Times New Roman"/>
          <w:noProof/>
          <w:sz w:val="24"/>
          <w:szCs w:val="24"/>
          <w:lang w:val="ro-RO"/>
        </w:rPr>
      </w:pPr>
    </w:p>
    <w:p w14:paraId="05E4DAC1" w14:textId="77777777" w:rsidR="0001487C" w:rsidRPr="000527B8" w:rsidRDefault="0001487C" w:rsidP="00556A86">
      <w:pPr>
        <w:autoSpaceDE w:val="0"/>
        <w:autoSpaceDN w:val="0"/>
        <w:adjustRightInd w:val="0"/>
        <w:spacing w:after="0" w:line="240" w:lineRule="auto"/>
        <w:jc w:val="both"/>
        <w:rPr>
          <w:rFonts w:cs="Times New Roman"/>
          <w:noProof/>
          <w:sz w:val="24"/>
          <w:szCs w:val="24"/>
          <w:lang w:val="ro-RO"/>
        </w:rPr>
      </w:pPr>
    </w:p>
    <w:p w14:paraId="39768059" w14:textId="6B2580DC"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Notele candidaţilor se acordă conform următorului algoritm de calcul:</w:t>
      </w:r>
    </w:p>
    <w:p w14:paraId="12269E31"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1. Pentru fiecare criteriu se acordă note întregi de la 1 la 10 direct proporţionale cu performanţele evaluate ale candidaţilor.</w:t>
      </w:r>
    </w:p>
    <w:p w14:paraId="6E8F78B1"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2. Nota ponderată a notelor acordate rezultă din însumarea notelor înmulţite cu ponderile corespunzătoare fiecărui criteriu.</w:t>
      </w:r>
    </w:p>
    <w:p w14:paraId="111615AA"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3. Nota finală obţinută în urma concursului rezultă din media aritmetică a notelor ponderate acordate de fiecare membru al comisiei.</w:t>
      </w:r>
    </w:p>
    <w:p w14:paraId="1749DBE0"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p>
    <w:p w14:paraId="0CDD0E16" w14:textId="7D196CA2" w:rsidR="00556A86" w:rsidRPr="000527B8" w:rsidRDefault="00556A86" w:rsidP="00556A86">
      <w:pPr>
        <w:autoSpaceDE w:val="0"/>
        <w:autoSpaceDN w:val="0"/>
        <w:adjustRightInd w:val="0"/>
        <w:spacing w:after="0" w:line="240" w:lineRule="auto"/>
        <w:jc w:val="both"/>
        <w:rPr>
          <w:rFonts w:cs="Times New Roman"/>
          <w:b/>
          <w:bCs/>
          <w:noProof/>
          <w:sz w:val="24"/>
          <w:szCs w:val="24"/>
          <w:lang w:val="ro-RO"/>
        </w:rPr>
      </w:pPr>
      <w:r w:rsidRPr="000527B8">
        <w:rPr>
          <w:rFonts w:cs="Times New Roman"/>
          <w:b/>
          <w:bCs/>
          <w:noProof/>
          <w:sz w:val="24"/>
          <w:szCs w:val="24"/>
          <w:lang w:val="ro-RO"/>
        </w:rPr>
        <w:t>Interviul:</w:t>
      </w:r>
    </w:p>
    <w:p w14:paraId="6C4836A5" w14:textId="0BEA3407" w:rsidR="0001487C" w:rsidRDefault="0001487C" w:rsidP="00556A86">
      <w:pPr>
        <w:autoSpaceDE w:val="0"/>
        <w:autoSpaceDN w:val="0"/>
        <w:adjustRightInd w:val="0"/>
        <w:spacing w:after="0" w:line="240" w:lineRule="auto"/>
        <w:jc w:val="both"/>
        <w:rPr>
          <w:rFonts w:cs="Times New Roman"/>
          <w:noProof/>
          <w:sz w:val="24"/>
          <w:szCs w:val="24"/>
          <w:lang w:val="ro-RO"/>
        </w:rPr>
      </w:pPr>
      <w:r>
        <w:rPr>
          <w:rFonts w:cs="Courier New"/>
          <w:noProof/>
          <w:sz w:val="24"/>
          <w:szCs w:val="24"/>
          <w:lang w:val="ro-RO"/>
        </w:rPr>
        <w:t>Î</w:t>
      </w:r>
      <w:r w:rsidR="00556A86" w:rsidRPr="000527B8">
        <w:rPr>
          <w:rFonts w:cs="Courier New"/>
          <w:noProof/>
          <w:sz w:val="24"/>
          <w:szCs w:val="24"/>
          <w:lang w:val="ro-RO"/>
        </w:rPr>
        <w:t>n cadrul interviului se obţin informaţii despre experiența candidatului care să demonstreze nivelul competențelor sale</w:t>
      </w:r>
      <w:r>
        <w:rPr>
          <w:rFonts w:cs="Courier New"/>
          <w:noProof/>
          <w:sz w:val="24"/>
          <w:szCs w:val="24"/>
          <w:lang w:val="ro-RO"/>
        </w:rPr>
        <w:t>.</w:t>
      </w:r>
      <w:r w:rsidR="00556A86" w:rsidRPr="000527B8">
        <w:rPr>
          <w:rFonts w:cs="Courier New"/>
          <w:noProof/>
          <w:sz w:val="24"/>
          <w:szCs w:val="24"/>
          <w:lang w:val="ro-RO"/>
        </w:rPr>
        <w:t xml:space="preserve"> </w:t>
      </w:r>
      <w:r w:rsidR="00556A86" w:rsidRPr="000527B8">
        <w:rPr>
          <w:rFonts w:cs="Times New Roman"/>
          <w:noProof/>
          <w:sz w:val="24"/>
          <w:szCs w:val="24"/>
          <w:lang w:val="ro-RO"/>
        </w:rPr>
        <w:t xml:space="preserve">   </w:t>
      </w:r>
    </w:p>
    <w:p w14:paraId="20C78C56" w14:textId="4C705F7E"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Pe parcursul interviului, membrii comisiei de concurs:</w:t>
      </w:r>
    </w:p>
    <w:p w14:paraId="225F82D4" w14:textId="1FD66B29" w:rsidR="00556A86" w:rsidRPr="000527B8" w:rsidRDefault="0001487C" w:rsidP="00556A86">
      <w:pPr>
        <w:autoSpaceDE w:val="0"/>
        <w:autoSpaceDN w:val="0"/>
        <w:adjustRightInd w:val="0"/>
        <w:spacing w:after="0" w:line="240" w:lineRule="auto"/>
        <w:jc w:val="both"/>
        <w:rPr>
          <w:rFonts w:cs="Times New Roman"/>
          <w:noProof/>
          <w:sz w:val="24"/>
          <w:szCs w:val="24"/>
          <w:lang w:val="ro-RO"/>
        </w:rPr>
      </w:pPr>
      <w:r>
        <w:rPr>
          <w:rFonts w:cs="Times New Roman"/>
          <w:noProof/>
          <w:sz w:val="24"/>
          <w:szCs w:val="24"/>
          <w:lang w:val="ro-RO"/>
        </w:rPr>
        <w:t xml:space="preserve">    </w:t>
      </w:r>
      <w:r w:rsidR="00556A86" w:rsidRPr="000527B8">
        <w:rPr>
          <w:rFonts w:cs="Times New Roman"/>
          <w:noProof/>
          <w:sz w:val="24"/>
          <w:szCs w:val="24"/>
          <w:lang w:val="ro-RO"/>
        </w:rPr>
        <w:t>a) explorează cunoştinţele, deprinderile, abilităţile şi gradul de asumare a responsabilităţii a candidatului;</w:t>
      </w:r>
    </w:p>
    <w:p w14:paraId="452AD2B6" w14:textId="77777777" w:rsidR="00556A86" w:rsidRPr="000527B8" w:rsidRDefault="00556A86" w:rsidP="00556A86">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b) observă abilităţile de comunicare, vocabularul, echilibrul, adaptabilitatea candidatului (aceste atribute sunt urmărite în măsura în care sunt esenţiale în satisfacerea cerinţelor funcţiei);</w:t>
      </w:r>
    </w:p>
    <w:p w14:paraId="14073AE8" w14:textId="77777777" w:rsidR="0001487C" w:rsidRDefault="00556A86" w:rsidP="0001487C">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 xml:space="preserve">    c) urmăresc conformitatea dintre valorile candidatului şi cultura</w:t>
      </w:r>
      <w:r w:rsidR="006F7E9E" w:rsidRPr="000527B8">
        <w:rPr>
          <w:rFonts w:cs="Times New Roman"/>
          <w:noProof/>
          <w:sz w:val="24"/>
          <w:szCs w:val="24"/>
          <w:lang w:val="ro-RO"/>
        </w:rPr>
        <w:t xml:space="preserve"> organizațională dezvoltată în cadrul </w:t>
      </w:r>
      <w:r w:rsidR="00FF66F5">
        <w:rPr>
          <w:rFonts w:cs="Times New Roman"/>
          <w:noProof/>
          <w:sz w:val="24"/>
          <w:szCs w:val="24"/>
          <w:lang w:val="ro-RO"/>
        </w:rPr>
        <w:t>IFIN-HH</w:t>
      </w:r>
      <w:r w:rsidR="007F5D5D" w:rsidRPr="000527B8">
        <w:rPr>
          <w:rFonts w:cs="Times New Roman"/>
          <w:noProof/>
          <w:sz w:val="24"/>
          <w:szCs w:val="24"/>
          <w:lang w:val="ro-RO"/>
        </w:rPr>
        <w:t>.</w:t>
      </w:r>
      <w:r w:rsidR="0001487C" w:rsidRPr="0001487C">
        <w:rPr>
          <w:rFonts w:cs="Times New Roman"/>
          <w:noProof/>
          <w:sz w:val="24"/>
          <w:szCs w:val="24"/>
          <w:lang w:val="ro-RO"/>
        </w:rPr>
        <w:t xml:space="preserve"> </w:t>
      </w:r>
    </w:p>
    <w:p w14:paraId="32DAA1FF" w14:textId="77777777" w:rsidR="0001487C" w:rsidRDefault="0001487C" w:rsidP="0001487C">
      <w:pPr>
        <w:autoSpaceDE w:val="0"/>
        <w:autoSpaceDN w:val="0"/>
        <w:adjustRightInd w:val="0"/>
        <w:spacing w:after="0" w:line="240" w:lineRule="auto"/>
        <w:jc w:val="both"/>
        <w:rPr>
          <w:rFonts w:cs="Times New Roman"/>
          <w:noProof/>
          <w:sz w:val="24"/>
          <w:szCs w:val="24"/>
          <w:lang w:val="ro-RO"/>
        </w:rPr>
      </w:pPr>
    </w:p>
    <w:p w14:paraId="498A0448" w14:textId="746B89FB" w:rsidR="0001487C" w:rsidRPr="000527B8" w:rsidRDefault="0001487C" w:rsidP="0001487C">
      <w:pPr>
        <w:autoSpaceDE w:val="0"/>
        <w:autoSpaceDN w:val="0"/>
        <w:adjustRightInd w:val="0"/>
        <w:spacing w:after="0" w:line="240" w:lineRule="auto"/>
        <w:jc w:val="both"/>
        <w:rPr>
          <w:rFonts w:cs="Times New Roman"/>
          <w:noProof/>
          <w:sz w:val="24"/>
          <w:szCs w:val="24"/>
          <w:lang w:val="ro-RO"/>
        </w:rPr>
      </w:pPr>
      <w:r w:rsidRPr="000527B8">
        <w:rPr>
          <w:rFonts w:cs="Times New Roman"/>
          <w:noProof/>
          <w:sz w:val="24"/>
          <w:szCs w:val="24"/>
          <w:lang w:val="ro-RO"/>
        </w:rPr>
        <w:t>Structura întrebărilor este comună pentru toţi candidaţii</w:t>
      </w:r>
      <w:r>
        <w:rPr>
          <w:rFonts w:cs="Times New Roman"/>
          <w:noProof/>
          <w:sz w:val="24"/>
          <w:szCs w:val="24"/>
          <w:lang w:val="ro-RO"/>
        </w:rPr>
        <w:t xml:space="preserve">. </w:t>
      </w:r>
      <w:r w:rsidRPr="000527B8">
        <w:rPr>
          <w:rFonts w:cs="Times New Roman"/>
          <w:noProof/>
          <w:sz w:val="24"/>
          <w:szCs w:val="24"/>
          <w:lang w:val="ro-RO"/>
        </w:rPr>
        <w:t xml:space="preserve"> </w:t>
      </w:r>
    </w:p>
    <w:p w14:paraId="65A35AE5" w14:textId="4FC96C69" w:rsidR="00556A86" w:rsidRPr="00631538" w:rsidRDefault="00556A86" w:rsidP="007F5D5D">
      <w:pPr>
        <w:autoSpaceDE w:val="0"/>
        <w:autoSpaceDN w:val="0"/>
        <w:adjustRightInd w:val="0"/>
        <w:spacing w:after="0" w:line="240" w:lineRule="auto"/>
        <w:jc w:val="both"/>
        <w:rPr>
          <w:rFonts w:cs="Times New Roman"/>
          <w:noProof/>
          <w:sz w:val="24"/>
          <w:szCs w:val="24"/>
          <w:lang w:val="ro-RO"/>
        </w:rPr>
      </w:pPr>
    </w:p>
    <w:sectPr w:rsidR="00556A86" w:rsidRPr="00631538" w:rsidSect="00261D56">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24EE" w14:textId="77777777" w:rsidR="00686C8A" w:rsidRDefault="00686C8A" w:rsidP="00381014">
      <w:pPr>
        <w:spacing w:after="0" w:line="240" w:lineRule="auto"/>
      </w:pPr>
      <w:r>
        <w:separator/>
      </w:r>
    </w:p>
  </w:endnote>
  <w:endnote w:type="continuationSeparator" w:id="0">
    <w:p w14:paraId="4A5F322A" w14:textId="77777777" w:rsidR="00686C8A" w:rsidRDefault="00686C8A" w:rsidP="003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07649"/>
      <w:docPartObj>
        <w:docPartGallery w:val="Page Numbers (Bottom of Page)"/>
        <w:docPartUnique/>
      </w:docPartObj>
    </w:sdtPr>
    <w:sdtEndPr>
      <w:rPr>
        <w:noProof/>
      </w:rPr>
    </w:sdtEndPr>
    <w:sdtContent>
      <w:p w14:paraId="71ED2517" w14:textId="02C73F7F" w:rsidR="00432694" w:rsidRDefault="00432694">
        <w:pPr>
          <w:pStyle w:val="Footer"/>
          <w:jc w:val="right"/>
        </w:pPr>
        <w:r>
          <w:fldChar w:fldCharType="begin"/>
        </w:r>
        <w:r>
          <w:instrText xml:space="preserve"> PAGE   \* MERGEFORMAT </w:instrText>
        </w:r>
        <w:r>
          <w:fldChar w:fldCharType="separate"/>
        </w:r>
        <w:r w:rsidR="00A0428B">
          <w:rPr>
            <w:noProof/>
          </w:rPr>
          <w:t>8</w:t>
        </w:r>
        <w:r>
          <w:rPr>
            <w:noProof/>
          </w:rPr>
          <w:fldChar w:fldCharType="end"/>
        </w:r>
      </w:p>
    </w:sdtContent>
  </w:sdt>
  <w:p w14:paraId="46540C51" w14:textId="77777777" w:rsidR="00FD77E5" w:rsidRDefault="00FD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B977" w14:textId="77777777" w:rsidR="00686C8A" w:rsidRDefault="00686C8A" w:rsidP="00381014">
      <w:pPr>
        <w:spacing w:after="0" w:line="240" w:lineRule="auto"/>
      </w:pPr>
      <w:r>
        <w:separator/>
      </w:r>
    </w:p>
  </w:footnote>
  <w:footnote w:type="continuationSeparator" w:id="0">
    <w:p w14:paraId="16E1E949" w14:textId="77777777" w:rsidR="00686C8A" w:rsidRDefault="00686C8A" w:rsidP="00381014">
      <w:pPr>
        <w:spacing w:after="0" w:line="240" w:lineRule="auto"/>
      </w:pPr>
      <w:r>
        <w:continuationSeparator/>
      </w:r>
    </w:p>
  </w:footnote>
  <w:footnote w:id="1">
    <w:p w14:paraId="79AA8509" w14:textId="77777777" w:rsidR="00F50939" w:rsidRPr="001D29B5" w:rsidRDefault="00F50939" w:rsidP="00F50939">
      <w:pPr>
        <w:pStyle w:val="FootnoteText"/>
        <w:jc w:val="both"/>
        <w:rPr>
          <w:i/>
        </w:rPr>
      </w:pPr>
      <w:r w:rsidRPr="001D29B5">
        <w:rPr>
          <w:rStyle w:val="FootnoteReference"/>
        </w:rPr>
        <w:footnoteRef/>
      </w:r>
      <w:r w:rsidRPr="001D29B5">
        <w:t xml:space="preserve"> </w:t>
      </w:r>
      <w:proofErr w:type="spellStart"/>
      <w:r w:rsidRPr="001D29B5">
        <w:rPr>
          <w:rFonts w:ascii="Calibri" w:hAnsi="Calibri" w:cs="Times New Roman"/>
        </w:rPr>
        <w:t>Definit</w:t>
      </w:r>
      <w:proofErr w:type="spellEnd"/>
      <w:r w:rsidRPr="001D29B5">
        <w:rPr>
          <w:rFonts w:ascii="Calibri" w:hAnsi="Calibri" w:cs="Times New Roman"/>
        </w:rPr>
        <w:t xml:space="preserve"> conform art. 2 lit. d din H.G. nr. 907/2016, cu </w:t>
      </w:r>
      <w:proofErr w:type="spellStart"/>
      <w:r w:rsidRPr="001D29B5">
        <w:rPr>
          <w:rFonts w:ascii="Calibri" w:hAnsi="Calibri" w:cs="Times New Roman"/>
        </w:rPr>
        <w:t>modificările</w:t>
      </w:r>
      <w:proofErr w:type="spellEnd"/>
      <w:r w:rsidRPr="001D29B5">
        <w:rPr>
          <w:rFonts w:ascii="Calibri" w:hAnsi="Calibri" w:cs="Times New Roman"/>
        </w:rPr>
        <w:t xml:space="preserve"> </w:t>
      </w:r>
      <w:proofErr w:type="spellStart"/>
      <w:r w:rsidRPr="001D29B5">
        <w:rPr>
          <w:rFonts w:ascii="Calibri" w:hAnsi="Calibri" w:cs="Times New Roman"/>
        </w:rPr>
        <w:t>și</w:t>
      </w:r>
      <w:proofErr w:type="spellEnd"/>
      <w:r w:rsidRPr="001D29B5">
        <w:rPr>
          <w:rFonts w:ascii="Calibri" w:hAnsi="Calibri" w:cs="Times New Roman"/>
        </w:rPr>
        <w:t xml:space="preserve"> </w:t>
      </w:r>
      <w:proofErr w:type="spellStart"/>
      <w:r w:rsidRPr="001D29B5">
        <w:rPr>
          <w:rFonts w:ascii="Calibri" w:hAnsi="Calibri" w:cs="Times New Roman"/>
        </w:rPr>
        <w:t>co</w:t>
      </w:r>
      <w:r>
        <w:rPr>
          <w:rFonts w:ascii="Calibri" w:hAnsi="Calibri" w:cs="Times New Roman"/>
        </w:rPr>
        <w:t>mpletările</w:t>
      </w:r>
      <w:proofErr w:type="spellEnd"/>
      <w:r>
        <w:rPr>
          <w:rFonts w:ascii="Calibri" w:hAnsi="Calibri" w:cs="Times New Roman"/>
        </w:rPr>
        <w:t xml:space="preserve"> </w:t>
      </w:r>
      <w:proofErr w:type="spellStart"/>
      <w:r>
        <w:rPr>
          <w:rFonts w:ascii="Calibri" w:hAnsi="Calibri" w:cs="Times New Roman"/>
        </w:rPr>
        <w:t>ulterioare</w:t>
      </w:r>
      <w:proofErr w:type="spellEnd"/>
      <w:r>
        <w:rPr>
          <w:rFonts w:ascii="Calibri" w:hAnsi="Calibri" w:cs="Times New Roman"/>
        </w:rPr>
        <w:t xml:space="preserve"> ca </w:t>
      </w:r>
      <w:proofErr w:type="spellStart"/>
      <w:proofErr w:type="gramStart"/>
      <w:r>
        <w:rPr>
          <w:rFonts w:ascii="Calibri" w:hAnsi="Calibri" w:cs="Times New Roman"/>
        </w:rPr>
        <w:t>fiind</w:t>
      </w:r>
      <w:proofErr w:type="spellEnd"/>
      <w:r>
        <w:rPr>
          <w:rFonts w:ascii="Calibri" w:hAnsi="Calibri" w:cs="Times New Roman"/>
        </w:rPr>
        <w:t xml:space="preserve"> ”</w:t>
      </w:r>
      <w:proofErr w:type="spellStart"/>
      <w:r w:rsidRPr="001D29B5">
        <w:rPr>
          <w:rStyle w:val="tli1"/>
          <w:rFonts w:ascii="Calibri" w:hAnsi="Calibri" w:cs="Times New Roman"/>
          <w:i/>
        </w:rPr>
        <w:t>obiectiv</w:t>
      </w:r>
      <w:proofErr w:type="spellEnd"/>
      <w:proofErr w:type="gramEnd"/>
      <w:r w:rsidRPr="001D29B5">
        <w:rPr>
          <w:rStyle w:val="tli1"/>
          <w:rFonts w:ascii="Calibri" w:hAnsi="Calibri" w:cs="Times New Roman"/>
          <w:i/>
        </w:rPr>
        <w:t xml:space="preserve"> de </w:t>
      </w:r>
      <w:proofErr w:type="spellStart"/>
      <w:r w:rsidRPr="001D29B5">
        <w:rPr>
          <w:rStyle w:val="tli1"/>
          <w:rFonts w:ascii="Calibri" w:hAnsi="Calibri" w:cs="Times New Roman"/>
          <w:i/>
        </w:rPr>
        <w:t>investiţii</w:t>
      </w:r>
      <w:proofErr w:type="spellEnd"/>
      <w:r w:rsidRPr="001D29B5">
        <w:rPr>
          <w:rStyle w:val="tli1"/>
          <w:rFonts w:ascii="Calibri" w:hAnsi="Calibri" w:cs="Times New Roman"/>
          <w:i/>
        </w:rPr>
        <w:t xml:space="preserve"> a </w:t>
      </w:r>
      <w:proofErr w:type="spellStart"/>
      <w:r w:rsidRPr="001D29B5">
        <w:rPr>
          <w:rStyle w:val="tli1"/>
          <w:rFonts w:ascii="Calibri" w:hAnsi="Calibri" w:cs="Times New Roman"/>
          <w:i/>
        </w:rPr>
        <w:t>cărui</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valoare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totală</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estimată</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depăşeşte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echivalentul</w:t>
      </w:r>
      <w:proofErr w:type="spellEnd"/>
      <w:r w:rsidRPr="001D29B5">
        <w:rPr>
          <w:rStyle w:val="tli1"/>
          <w:rFonts w:ascii="Calibri" w:hAnsi="Calibri" w:cs="Times New Roman"/>
          <w:i/>
        </w:rPr>
        <w:t xml:space="preserve"> a 75 </w:t>
      </w:r>
      <w:proofErr w:type="spellStart"/>
      <w:r w:rsidRPr="001D29B5">
        <w:rPr>
          <w:rStyle w:val="tli1"/>
          <w:rFonts w:ascii="Calibri" w:hAnsi="Calibri" w:cs="Times New Roman"/>
          <w:i/>
        </w:rPr>
        <w:t>milioane</w:t>
      </w:r>
      <w:proofErr w:type="spellEnd"/>
      <w:r w:rsidRPr="001D29B5">
        <w:rPr>
          <w:rStyle w:val="tli1"/>
          <w:rFonts w:ascii="Calibri" w:hAnsi="Calibri" w:cs="Times New Roman"/>
          <w:i/>
        </w:rPr>
        <w:t xml:space="preserve"> euro </w:t>
      </w:r>
      <w:proofErr w:type="spellStart"/>
      <w:r w:rsidRPr="001D29B5">
        <w:rPr>
          <w:rStyle w:val="tli1"/>
          <w:rFonts w:ascii="Calibri" w:hAnsi="Calibri" w:cs="Times New Roman"/>
          <w:i/>
        </w:rPr>
        <w:t>în</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cazul</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investiţiilor</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pentru</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promovarea</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sistemelor</w:t>
      </w:r>
      <w:proofErr w:type="spellEnd"/>
      <w:r w:rsidRPr="001D29B5">
        <w:rPr>
          <w:rStyle w:val="tli1"/>
          <w:rFonts w:ascii="Calibri" w:hAnsi="Calibri" w:cs="Times New Roman"/>
          <w:i/>
        </w:rPr>
        <w:t xml:space="preserve"> de transport </w:t>
      </w:r>
      <w:proofErr w:type="spellStart"/>
      <w:r w:rsidRPr="001D29B5">
        <w:rPr>
          <w:rStyle w:val="tli1"/>
          <w:rFonts w:ascii="Calibri" w:hAnsi="Calibri" w:cs="Times New Roman"/>
          <w:i/>
        </w:rPr>
        <w:t>durabile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şi</w:t>
      </w:r>
      <w:proofErr w:type="spellEnd"/>
      <w:r w:rsidRPr="001D29B5">
        <w:rPr>
          <w:rStyle w:val="tli1"/>
          <w:rFonts w:ascii="Calibri" w:hAnsi="Calibri"/>
          <w:i/>
        </w:rPr>
        <w:t xml:space="preserve"> </w:t>
      </w:r>
      <w:proofErr w:type="spellStart"/>
      <w:r w:rsidRPr="001D29B5">
        <w:rPr>
          <w:rStyle w:val="tli1"/>
          <w:rFonts w:ascii="Calibri" w:hAnsi="Calibri" w:cs="Times New Roman"/>
          <w:i/>
        </w:rPr>
        <w:t>eliminarea</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blocajelor</w:t>
      </w:r>
      <w:proofErr w:type="spellEnd"/>
      <w:r w:rsidRPr="001D29B5">
        <w:rPr>
          <w:rStyle w:val="tli1"/>
          <w:rFonts w:ascii="Calibri" w:hAnsi="Calibri" w:cs="Times New Roman"/>
          <w:i/>
        </w:rPr>
        <w:t xml:space="preserve"> din </w:t>
      </w:r>
      <w:proofErr w:type="spellStart"/>
      <w:r w:rsidRPr="001D29B5">
        <w:rPr>
          <w:rStyle w:val="tli1"/>
          <w:rFonts w:ascii="Calibri" w:hAnsi="Calibri" w:cs="Times New Roman"/>
          <w:i/>
        </w:rPr>
        <w:t>cadrul</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infrastructurii</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reţelelor</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majore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sau</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echivalentul</w:t>
      </w:r>
      <w:proofErr w:type="spellEnd"/>
      <w:r w:rsidRPr="001D29B5">
        <w:rPr>
          <w:rStyle w:val="tli1"/>
          <w:rFonts w:ascii="Calibri" w:hAnsi="Calibri" w:cs="Times New Roman"/>
          <w:i/>
        </w:rPr>
        <w:t xml:space="preserve"> a 50 </w:t>
      </w:r>
      <w:proofErr w:type="spellStart"/>
      <w:r w:rsidRPr="001D29B5">
        <w:rPr>
          <w:rStyle w:val="tli1"/>
          <w:rFonts w:ascii="Calibri" w:hAnsi="Calibri" w:cs="Times New Roman"/>
          <w:i/>
        </w:rPr>
        <w:t>milioane</w:t>
      </w:r>
      <w:proofErr w:type="spellEnd"/>
      <w:r w:rsidRPr="001D29B5">
        <w:rPr>
          <w:rStyle w:val="tli1"/>
          <w:rFonts w:ascii="Calibri" w:hAnsi="Calibri" w:cs="Times New Roman"/>
          <w:i/>
        </w:rPr>
        <w:t xml:space="preserve"> euro </w:t>
      </w:r>
      <w:proofErr w:type="spellStart"/>
      <w:r w:rsidRPr="001D29B5">
        <w:rPr>
          <w:rStyle w:val="tli1"/>
          <w:rFonts w:ascii="Calibri" w:hAnsi="Calibri" w:cs="Times New Roman"/>
          <w:i/>
        </w:rPr>
        <w:t>în</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cazul</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investiţiilor</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promovate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în</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alte</w:t>
      </w:r>
      <w:proofErr w:type="spellEnd"/>
      <w:r w:rsidRPr="001D29B5">
        <w:rPr>
          <w:rStyle w:val="tli1"/>
          <w:rFonts w:ascii="Calibri" w:hAnsi="Calibri" w:cs="Times New Roman"/>
          <w:i/>
        </w:rPr>
        <w:t xml:space="preserve"> </w:t>
      </w:r>
      <w:proofErr w:type="spellStart"/>
      <w:r w:rsidRPr="001D29B5">
        <w:rPr>
          <w:rStyle w:val="tli1"/>
          <w:rFonts w:ascii="Calibri" w:hAnsi="Calibri" w:cs="Times New Roman"/>
          <w:i/>
        </w:rPr>
        <w:t>domenii</w:t>
      </w:r>
      <w:proofErr w:type="spellEnd"/>
      <w:r>
        <w:rPr>
          <w:rStyle w:val="tli1"/>
          <w:rFonts w:ascii="Calibri" w:hAnsi="Calibri" w:cs="Times New Roman"/>
          <w:i/>
        </w:rPr>
        <w:t>”</w:t>
      </w:r>
      <w:r w:rsidRPr="001D29B5">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371"/>
    <w:multiLevelType w:val="hybridMultilevel"/>
    <w:tmpl w:val="B558736C"/>
    <w:lvl w:ilvl="0" w:tplc="2F0097D0">
      <w:start w:val="1"/>
      <w:numFmt w:val="bullet"/>
      <w:lvlText w:val="-"/>
      <w:lvlJc w:val="left"/>
      <w:pPr>
        <w:ind w:left="1800" w:hanging="360"/>
      </w:pPr>
      <w:rPr>
        <w:rFonts w:ascii="Bookman Old Style" w:eastAsiaTheme="minorHAnsi"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75D5B"/>
    <w:multiLevelType w:val="hybridMultilevel"/>
    <w:tmpl w:val="0430F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5061C"/>
    <w:multiLevelType w:val="hybridMultilevel"/>
    <w:tmpl w:val="C4381B74"/>
    <w:lvl w:ilvl="0" w:tplc="D5FE1908">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BA0A84"/>
    <w:multiLevelType w:val="hybridMultilevel"/>
    <w:tmpl w:val="2F563DFA"/>
    <w:lvl w:ilvl="0" w:tplc="9E28DF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D12C69"/>
    <w:multiLevelType w:val="hybridMultilevel"/>
    <w:tmpl w:val="E774F778"/>
    <w:lvl w:ilvl="0" w:tplc="CFDA7C6E">
      <w:start w:val="1"/>
      <w:numFmt w:val="decimal"/>
      <w:lvlText w:val="%1"/>
      <w:lvlJc w:val="left"/>
      <w:pPr>
        <w:ind w:left="2803" w:hanging="2235"/>
      </w:pPr>
      <w:rPr>
        <w:rFonts w:ascii="Cambria" w:hAnsi="Cambria"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0C049C1"/>
    <w:multiLevelType w:val="hybridMultilevel"/>
    <w:tmpl w:val="AF9C9468"/>
    <w:lvl w:ilvl="0" w:tplc="F8403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A40FB"/>
    <w:multiLevelType w:val="hybridMultilevel"/>
    <w:tmpl w:val="39D85AEE"/>
    <w:lvl w:ilvl="0" w:tplc="305C9D78">
      <w:start w:val="2"/>
      <w:numFmt w:val="bullet"/>
      <w:lvlText w:val="-"/>
      <w:lvlJc w:val="left"/>
      <w:pPr>
        <w:ind w:left="1287" w:hanging="360"/>
      </w:pPr>
      <w:rPr>
        <w:rFonts w:ascii="Bookman Old Style" w:eastAsiaTheme="minorHAnsi" w:hAnsi="Bookman Old Style" w:cstheme="minorBidi"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36321E"/>
    <w:multiLevelType w:val="multilevel"/>
    <w:tmpl w:val="6E02E636"/>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4A2414"/>
    <w:multiLevelType w:val="hybridMultilevel"/>
    <w:tmpl w:val="A6FA4EA2"/>
    <w:lvl w:ilvl="0" w:tplc="ACB40812">
      <w:start w:val="1"/>
      <w:numFmt w:val="decimal"/>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EC900F8"/>
    <w:multiLevelType w:val="hybridMultilevel"/>
    <w:tmpl w:val="C8E8EA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60A67"/>
    <w:multiLevelType w:val="hybridMultilevel"/>
    <w:tmpl w:val="ECEEF8DC"/>
    <w:lvl w:ilvl="0" w:tplc="D91C9BC2">
      <w:start w:val="1"/>
      <w:numFmt w:val="decimal"/>
      <w:lvlText w:val="%1."/>
      <w:lvlJc w:val="left"/>
      <w:pPr>
        <w:ind w:left="55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A5959"/>
    <w:multiLevelType w:val="hybridMultilevel"/>
    <w:tmpl w:val="6DA27BDE"/>
    <w:lvl w:ilvl="0" w:tplc="19A8B7C8">
      <w:start w:val="1"/>
      <w:numFmt w:val="none"/>
      <w:lvlText w:val="i."/>
      <w:lvlJc w:val="left"/>
      <w:pPr>
        <w:ind w:left="720" w:hanging="360"/>
      </w:pPr>
      <w:rPr>
        <w:rFonts w:hint="default"/>
      </w:rPr>
    </w:lvl>
    <w:lvl w:ilvl="1" w:tplc="B658025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E196A"/>
    <w:multiLevelType w:val="hybridMultilevel"/>
    <w:tmpl w:val="1794D762"/>
    <w:lvl w:ilvl="0" w:tplc="C888C76C">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3" w15:restartNumberingAfterBreak="0">
    <w:nsid w:val="36A33DFF"/>
    <w:multiLevelType w:val="hybridMultilevel"/>
    <w:tmpl w:val="85D270D6"/>
    <w:lvl w:ilvl="0" w:tplc="5BC03F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120E8"/>
    <w:multiLevelType w:val="hybridMultilevel"/>
    <w:tmpl w:val="9A6A4A0C"/>
    <w:lvl w:ilvl="0" w:tplc="D75A2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F25649"/>
    <w:multiLevelType w:val="hybridMultilevel"/>
    <w:tmpl w:val="F2401566"/>
    <w:lvl w:ilvl="0" w:tplc="0EE83912">
      <w:start w:val="2"/>
      <w:numFmt w:val="bullet"/>
      <w:lvlText w:val="-"/>
      <w:lvlJc w:val="left"/>
      <w:pPr>
        <w:ind w:left="1440" w:hanging="360"/>
      </w:pPr>
      <w:rPr>
        <w:rFonts w:ascii="Bookman Old Style" w:eastAsiaTheme="minorHAns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6F10C3"/>
    <w:multiLevelType w:val="hybridMultilevel"/>
    <w:tmpl w:val="1F8A3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491DFC"/>
    <w:multiLevelType w:val="hybridMultilevel"/>
    <w:tmpl w:val="036480FC"/>
    <w:lvl w:ilvl="0" w:tplc="C8504C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A6547"/>
    <w:multiLevelType w:val="hybridMultilevel"/>
    <w:tmpl w:val="71009040"/>
    <w:lvl w:ilvl="0" w:tplc="B1162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122D5C"/>
    <w:multiLevelType w:val="hybridMultilevel"/>
    <w:tmpl w:val="13DC1C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610721"/>
    <w:multiLevelType w:val="hybridMultilevel"/>
    <w:tmpl w:val="4F5A9A5A"/>
    <w:lvl w:ilvl="0" w:tplc="305C9D78">
      <w:start w:val="2"/>
      <w:numFmt w:val="bullet"/>
      <w:lvlText w:val="-"/>
      <w:lvlJc w:val="left"/>
      <w:pPr>
        <w:ind w:left="1025" w:hanging="360"/>
      </w:pPr>
      <w:rPr>
        <w:rFonts w:ascii="Bookman Old Style" w:eastAsiaTheme="minorHAnsi" w:hAnsi="Bookman Old Style" w:cstheme="minorBidi" w:hint="default"/>
        <w:b w:val="0"/>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1" w15:restartNumberingAfterBreak="0">
    <w:nsid w:val="671D1BF4"/>
    <w:multiLevelType w:val="hybridMultilevel"/>
    <w:tmpl w:val="10946304"/>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D323E"/>
    <w:multiLevelType w:val="hybridMultilevel"/>
    <w:tmpl w:val="2B5CDA60"/>
    <w:lvl w:ilvl="0" w:tplc="2E5AB87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F56752B"/>
    <w:multiLevelType w:val="hybridMultilevel"/>
    <w:tmpl w:val="909C24D4"/>
    <w:lvl w:ilvl="0" w:tplc="305C9D78">
      <w:start w:val="2"/>
      <w:numFmt w:val="bullet"/>
      <w:lvlText w:val="-"/>
      <w:lvlJc w:val="left"/>
      <w:pPr>
        <w:ind w:left="2235" w:hanging="360"/>
      </w:pPr>
      <w:rPr>
        <w:rFonts w:ascii="Bookman Old Style" w:eastAsiaTheme="minorHAnsi" w:hAnsi="Bookman Old Style" w:cstheme="minorBidi" w:hint="default"/>
        <w:b w:val="0"/>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4" w15:restartNumberingAfterBreak="0">
    <w:nsid w:val="74EC4161"/>
    <w:multiLevelType w:val="hybridMultilevel"/>
    <w:tmpl w:val="E2F8CC52"/>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511E1"/>
    <w:multiLevelType w:val="hybridMultilevel"/>
    <w:tmpl w:val="32C41940"/>
    <w:lvl w:ilvl="0" w:tplc="305C9D78">
      <w:start w:val="2"/>
      <w:numFmt w:val="bullet"/>
      <w:lvlText w:val="-"/>
      <w:lvlJc w:val="left"/>
      <w:pPr>
        <w:ind w:left="1875" w:hanging="360"/>
      </w:pPr>
      <w:rPr>
        <w:rFonts w:ascii="Bookman Old Style" w:eastAsiaTheme="minorHAnsi" w:hAnsi="Bookman Old Style" w:cstheme="minorBidi" w:hint="default"/>
        <w:b w:val="0"/>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7D241FB2"/>
    <w:multiLevelType w:val="hybridMultilevel"/>
    <w:tmpl w:val="3B407C50"/>
    <w:lvl w:ilvl="0" w:tplc="305C9D78">
      <w:start w:val="2"/>
      <w:numFmt w:val="bullet"/>
      <w:lvlText w:val="-"/>
      <w:lvlJc w:val="left"/>
      <w:pPr>
        <w:ind w:left="720" w:hanging="360"/>
      </w:pPr>
      <w:rPr>
        <w:rFonts w:ascii="Bookman Old Style" w:eastAsiaTheme="minorHAnsi" w:hAnsi="Bookman Old Styl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F6D71"/>
    <w:multiLevelType w:val="hybridMultilevel"/>
    <w:tmpl w:val="8D2E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773953">
    <w:abstractNumId w:val="13"/>
  </w:num>
  <w:num w:numId="2" w16cid:durableId="1889995819">
    <w:abstractNumId w:val="27"/>
  </w:num>
  <w:num w:numId="3" w16cid:durableId="82996314">
    <w:abstractNumId w:val="18"/>
  </w:num>
  <w:num w:numId="4" w16cid:durableId="432821598">
    <w:abstractNumId w:val="25"/>
  </w:num>
  <w:num w:numId="5" w16cid:durableId="1178040652">
    <w:abstractNumId w:val="15"/>
  </w:num>
  <w:num w:numId="6" w16cid:durableId="864368903">
    <w:abstractNumId w:val="5"/>
  </w:num>
  <w:num w:numId="7" w16cid:durableId="348725927">
    <w:abstractNumId w:val="22"/>
  </w:num>
  <w:num w:numId="8" w16cid:durableId="58140192">
    <w:abstractNumId w:val="0"/>
  </w:num>
  <w:num w:numId="9" w16cid:durableId="1196192136">
    <w:abstractNumId w:val="16"/>
  </w:num>
  <w:num w:numId="10" w16cid:durableId="1743797966">
    <w:abstractNumId w:val="9"/>
  </w:num>
  <w:num w:numId="11" w16cid:durableId="1215510396">
    <w:abstractNumId w:val="4"/>
  </w:num>
  <w:num w:numId="12" w16cid:durableId="593781311">
    <w:abstractNumId w:val="2"/>
  </w:num>
  <w:num w:numId="13" w16cid:durableId="1704360422">
    <w:abstractNumId w:val="14"/>
  </w:num>
  <w:num w:numId="14" w16cid:durableId="96684394">
    <w:abstractNumId w:val="12"/>
  </w:num>
  <w:num w:numId="15" w16cid:durableId="1256331128">
    <w:abstractNumId w:val="19"/>
  </w:num>
  <w:num w:numId="16" w16cid:durableId="1757433010">
    <w:abstractNumId w:val="3"/>
  </w:num>
  <w:num w:numId="17" w16cid:durableId="989290645">
    <w:abstractNumId w:val="10"/>
  </w:num>
  <w:num w:numId="18" w16cid:durableId="709454371">
    <w:abstractNumId w:val="17"/>
  </w:num>
  <w:num w:numId="19" w16cid:durableId="1684018413">
    <w:abstractNumId w:val="7"/>
  </w:num>
  <w:num w:numId="20" w16cid:durableId="2033066240">
    <w:abstractNumId w:val="6"/>
  </w:num>
  <w:num w:numId="21" w16cid:durableId="2110617065">
    <w:abstractNumId w:val="8"/>
  </w:num>
  <w:num w:numId="22" w16cid:durableId="1540556841">
    <w:abstractNumId w:val="21"/>
  </w:num>
  <w:num w:numId="23" w16cid:durableId="1747729306">
    <w:abstractNumId w:val="26"/>
  </w:num>
  <w:num w:numId="24" w16cid:durableId="1555047864">
    <w:abstractNumId w:val="24"/>
  </w:num>
  <w:num w:numId="25" w16cid:durableId="440225980">
    <w:abstractNumId w:val="23"/>
  </w:num>
  <w:num w:numId="26" w16cid:durableId="902443554">
    <w:abstractNumId w:val="11"/>
  </w:num>
  <w:num w:numId="27" w16cid:durableId="698973461">
    <w:abstractNumId w:val="20"/>
  </w:num>
  <w:num w:numId="28" w16cid:durableId="714156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14"/>
    <w:rsid w:val="00002257"/>
    <w:rsid w:val="00002DDF"/>
    <w:rsid w:val="00007B7F"/>
    <w:rsid w:val="0001487C"/>
    <w:rsid w:val="00041B54"/>
    <w:rsid w:val="00042A12"/>
    <w:rsid w:val="00043215"/>
    <w:rsid w:val="000472FF"/>
    <w:rsid w:val="0005208C"/>
    <w:rsid w:val="000527B8"/>
    <w:rsid w:val="00062C88"/>
    <w:rsid w:val="000631A6"/>
    <w:rsid w:val="000631DF"/>
    <w:rsid w:val="00090452"/>
    <w:rsid w:val="00090EA3"/>
    <w:rsid w:val="000A6E7B"/>
    <w:rsid w:val="000B76AD"/>
    <w:rsid w:val="000C66F3"/>
    <w:rsid w:val="000F1E48"/>
    <w:rsid w:val="00111F00"/>
    <w:rsid w:val="00145EDE"/>
    <w:rsid w:val="0018086D"/>
    <w:rsid w:val="00183E41"/>
    <w:rsid w:val="00184159"/>
    <w:rsid w:val="001859CD"/>
    <w:rsid w:val="001978D7"/>
    <w:rsid w:val="001A6F55"/>
    <w:rsid w:val="001A79C0"/>
    <w:rsid w:val="001B47E7"/>
    <w:rsid w:val="001D0391"/>
    <w:rsid w:val="001D29B5"/>
    <w:rsid w:val="001D6327"/>
    <w:rsid w:val="001D7548"/>
    <w:rsid w:val="001E557B"/>
    <w:rsid w:val="002175BD"/>
    <w:rsid w:val="0022099F"/>
    <w:rsid w:val="00227617"/>
    <w:rsid w:val="002369CD"/>
    <w:rsid w:val="00241E94"/>
    <w:rsid w:val="00246B90"/>
    <w:rsid w:val="002471EC"/>
    <w:rsid w:val="00261D56"/>
    <w:rsid w:val="0026394A"/>
    <w:rsid w:val="00273368"/>
    <w:rsid w:val="002916BA"/>
    <w:rsid w:val="002A5E4B"/>
    <w:rsid w:val="002C247C"/>
    <w:rsid w:val="002D1F30"/>
    <w:rsid w:val="002D2DC5"/>
    <w:rsid w:val="002F2A20"/>
    <w:rsid w:val="002F3181"/>
    <w:rsid w:val="00305D30"/>
    <w:rsid w:val="003444A3"/>
    <w:rsid w:val="00357AC4"/>
    <w:rsid w:val="00364EC9"/>
    <w:rsid w:val="00381014"/>
    <w:rsid w:val="00396714"/>
    <w:rsid w:val="003B1CDC"/>
    <w:rsid w:val="003C2C9B"/>
    <w:rsid w:val="003D41CB"/>
    <w:rsid w:val="003D5D2C"/>
    <w:rsid w:val="003E5F8D"/>
    <w:rsid w:val="003E7F96"/>
    <w:rsid w:val="00402EF2"/>
    <w:rsid w:val="00424FCB"/>
    <w:rsid w:val="0042542E"/>
    <w:rsid w:val="00426336"/>
    <w:rsid w:val="004270E7"/>
    <w:rsid w:val="00432694"/>
    <w:rsid w:val="00432FB8"/>
    <w:rsid w:val="00444D60"/>
    <w:rsid w:val="00447F77"/>
    <w:rsid w:val="0046419B"/>
    <w:rsid w:val="00496B13"/>
    <w:rsid w:val="004B68FE"/>
    <w:rsid w:val="004B6F08"/>
    <w:rsid w:val="004C054C"/>
    <w:rsid w:val="004C14C5"/>
    <w:rsid w:val="004C2322"/>
    <w:rsid w:val="004C3E4C"/>
    <w:rsid w:val="004C64E8"/>
    <w:rsid w:val="004D62B4"/>
    <w:rsid w:val="004E229D"/>
    <w:rsid w:val="004E55BE"/>
    <w:rsid w:val="004F052A"/>
    <w:rsid w:val="00505C1F"/>
    <w:rsid w:val="005069C4"/>
    <w:rsid w:val="005107F5"/>
    <w:rsid w:val="00516027"/>
    <w:rsid w:val="00521FED"/>
    <w:rsid w:val="0053192C"/>
    <w:rsid w:val="00532343"/>
    <w:rsid w:val="005329E4"/>
    <w:rsid w:val="005335E8"/>
    <w:rsid w:val="00534209"/>
    <w:rsid w:val="00556A86"/>
    <w:rsid w:val="005A0812"/>
    <w:rsid w:val="005B7FAC"/>
    <w:rsid w:val="005C149D"/>
    <w:rsid w:val="005D1A3F"/>
    <w:rsid w:val="005D77EC"/>
    <w:rsid w:val="005E0061"/>
    <w:rsid w:val="005E7223"/>
    <w:rsid w:val="005F157F"/>
    <w:rsid w:val="005F3479"/>
    <w:rsid w:val="005F4DA7"/>
    <w:rsid w:val="0061266F"/>
    <w:rsid w:val="00631538"/>
    <w:rsid w:val="0064085C"/>
    <w:rsid w:val="006520CD"/>
    <w:rsid w:val="00657B92"/>
    <w:rsid w:val="00662B14"/>
    <w:rsid w:val="00666C25"/>
    <w:rsid w:val="006757F0"/>
    <w:rsid w:val="00682307"/>
    <w:rsid w:val="00686C8A"/>
    <w:rsid w:val="006C0B5D"/>
    <w:rsid w:val="006D1797"/>
    <w:rsid w:val="006D5E8D"/>
    <w:rsid w:val="006F112C"/>
    <w:rsid w:val="006F7E9E"/>
    <w:rsid w:val="00725A97"/>
    <w:rsid w:val="0075626A"/>
    <w:rsid w:val="00757C99"/>
    <w:rsid w:val="00771014"/>
    <w:rsid w:val="00787972"/>
    <w:rsid w:val="007A6B27"/>
    <w:rsid w:val="007A7A48"/>
    <w:rsid w:val="007C7649"/>
    <w:rsid w:val="007E20F5"/>
    <w:rsid w:val="007F0D17"/>
    <w:rsid w:val="007F5D5D"/>
    <w:rsid w:val="007F7A63"/>
    <w:rsid w:val="008014B9"/>
    <w:rsid w:val="0080418A"/>
    <w:rsid w:val="00810325"/>
    <w:rsid w:val="00810C27"/>
    <w:rsid w:val="00812377"/>
    <w:rsid w:val="0083318E"/>
    <w:rsid w:val="00834CAD"/>
    <w:rsid w:val="008673A7"/>
    <w:rsid w:val="00870CB3"/>
    <w:rsid w:val="00875759"/>
    <w:rsid w:val="008949ED"/>
    <w:rsid w:val="008A2F50"/>
    <w:rsid w:val="008B302B"/>
    <w:rsid w:val="008D0D7D"/>
    <w:rsid w:val="00913619"/>
    <w:rsid w:val="00916FF6"/>
    <w:rsid w:val="00930D19"/>
    <w:rsid w:val="009413CF"/>
    <w:rsid w:val="00980B58"/>
    <w:rsid w:val="00987C9E"/>
    <w:rsid w:val="00993F42"/>
    <w:rsid w:val="009B589D"/>
    <w:rsid w:val="009B7EE5"/>
    <w:rsid w:val="00A0399B"/>
    <w:rsid w:val="00A0428B"/>
    <w:rsid w:val="00A1468F"/>
    <w:rsid w:val="00A15090"/>
    <w:rsid w:val="00A24518"/>
    <w:rsid w:val="00A329C7"/>
    <w:rsid w:val="00A45A7D"/>
    <w:rsid w:val="00A57DD8"/>
    <w:rsid w:val="00A602F8"/>
    <w:rsid w:val="00A65199"/>
    <w:rsid w:val="00A66456"/>
    <w:rsid w:val="00A74C51"/>
    <w:rsid w:val="00A900BA"/>
    <w:rsid w:val="00A921C1"/>
    <w:rsid w:val="00A94A90"/>
    <w:rsid w:val="00AB1C2E"/>
    <w:rsid w:val="00AE1F4E"/>
    <w:rsid w:val="00B032D6"/>
    <w:rsid w:val="00B04EC8"/>
    <w:rsid w:val="00B1355E"/>
    <w:rsid w:val="00B27F8E"/>
    <w:rsid w:val="00B3110A"/>
    <w:rsid w:val="00B320FC"/>
    <w:rsid w:val="00B45AB4"/>
    <w:rsid w:val="00B55F37"/>
    <w:rsid w:val="00B656F4"/>
    <w:rsid w:val="00B72786"/>
    <w:rsid w:val="00B72824"/>
    <w:rsid w:val="00B772C1"/>
    <w:rsid w:val="00B86F21"/>
    <w:rsid w:val="00B93010"/>
    <w:rsid w:val="00B93A2F"/>
    <w:rsid w:val="00B93C80"/>
    <w:rsid w:val="00BA0D46"/>
    <w:rsid w:val="00BA38F0"/>
    <w:rsid w:val="00BA4EDA"/>
    <w:rsid w:val="00BE63B5"/>
    <w:rsid w:val="00C02331"/>
    <w:rsid w:val="00C055FE"/>
    <w:rsid w:val="00C11556"/>
    <w:rsid w:val="00C22467"/>
    <w:rsid w:val="00C258BB"/>
    <w:rsid w:val="00C45A39"/>
    <w:rsid w:val="00C45B93"/>
    <w:rsid w:val="00C47F8E"/>
    <w:rsid w:val="00C51876"/>
    <w:rsid w:val="00C52404"/>
    <w:rsid w:val="00C572D5"/>
    <w:rsid w:val="00C615E3"/>
    <w:rsid w:val="00C61C23"/>
    <w:rsid w:val="00C84740"/>
    <w:rsid w:val="00C935E4"/>
    <w:rsid w:val="00CA6ADB"/>
    <w:rsid w:val="00CC0854"/>
    <w:rsid w:val="00CC0DDC"/>
    <w:rsid w:val="00CF0D5C"/>
    <w:rsid w:val="00D0126E"/>
    <w:rsid w:val="00D14C16"/>
    <w:rsid w:val="00D23DD3"/>
    <w:rsid w:val="00D2623B"/>
    <w:rsid w:val="00D333CA"/>
    <w:rsid w:val="00D434D2"/>
    <w:rsid w:val="00D44CB2"/>
    <w:rsid w:val="00D46B6F"/>
    <w:rsid w:val="00D52A68"/>
    <w:rsid w:val="00D61132"/>
    <w:rsid w:val="00D71B3E"/>
    <w:rsid w:val="00D72439"/>
    <w:rsid w:val="00D7533F"/>
    <w:rsid w:val="00D77F96"/>
    <w:rsid w:val="00D81E08"/>
    <w:rsid w:val="00D96700"/>
    <w:rsid w:val="00DD5824"/>
    <w:rsid w:val="00DE2444"/>
    <w:rsid w:val="00E01637"/>
    <w:rsid w:val="00E4150A"/>
    <w:rsid w:val="00E44708"/>
    <w:rsid w:val="00E7347B"/>
    <w:rsid w:val="00E833C2"/>
    <w:rsid w:val="00EB2A4B"/>
    <w:rsid w:val="00EC10B1"/>
    <w:rsid w:val="00EC7D07"/>
    <w:rsid w:val="00EE0B19"/>
    <w:rsid w:val="00EE200E"/>
    <w:rsid w:val="00EE26D7"/>
    <w:rsid w:val="00EE32B7"/>
    <w:rsid w:val="00EE42CA"/>
    <w:rsid w:val="00EE713F"/>
    <w:rsid w:val="00EF31E8"/>
    <w:rsid w:val="00EF374B"/>
    <w:rsid w:val="00EF6074"/>
    <w:rsid w:val="00F11DBF"/>
    <w:rsid w:val="00F50939"/>
    <w:rsid w:val="00F54857"/>
    <w:rsid w:val="00F95296"/>
    <w:rsid w:val="00F96619"/>
    <w:rsid w:val="00F96DBD"/>
    <w:rsid w:val="00FA76A1"/>
    <w:rsid w:val="00FB6AE1"/>
    <w:rsid w:val="00FC2DC3"/>
    <w:rsid w:val="00FC63A2"/>
    <w:rsid w:val="00FD77E5"/>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DD7"/>
  <w15:docId w15:val="{01F53E16-71A1-4166-B375-6EC32029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E8"/>
    <w:pPr>
      <w:ind w:left="720"/>
      <w:contextualSpacing/>
    </w:pPr>
  </w:style>
  <w:style w:type="paragraph" w:styleId="Header">
    <w:name w:val="header"/>
    <w:basedOn w:val="Normal"/>
    <w:link w:val="HeaderChar"/>
    <w:uiPriority w:val="99"/>
    <w:unhideWhenUsed/>
    <w:rsid w:val="0038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4"/>
  </w:style>
  <w:style w:type="paragraph" w:styleId="Footer">
    <w:name w:val="footer"/>
    <w:basedOn w:val="Normal"/>
    <w:link w:val="FooterChar"/>
    <w:uiPriority w:val="99"/>
    <w:unhideWhenUsed/>
    <w:rsid w:val="0038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14"/>
  </w:style>
  <w:style w:type="character" w:styleId="CommentReference">
    <w:name w:val="annotation reference"/>
    <w:basedOn w:val="DefaultParagraphFont"/>
    <w:uiPriority w:val="99"/>
    <w:semiHidden/>
    <w:unhideWhenUsed/>
    <w:rsid w:val="005E7223"/>
    <w:rPr>
      <w:sz w:val="16"/>
      <w:szCs w:val="16"/>
    </w:rPr>
  </w:style>
  <w:style w:type="paragraph" w:styleId="CommentText">
    <w:name w:val="annotation text"/>
    <w:basedOn w:val="Normal"/>
    <w:link w:val="CommentTextChar"/>
    <w:uiPriority w:val="99"/>
    <w:semiHidden/>
    <w:unhideWhenUsed/>
    <w:rsid w:val="005E7223"/>
    <w:pPr>
      <w:spacing w:line="240" w:lineRule="auto"/>
    </w:pPr>
    <w:rPr>
      <w:sz w:val="20"/>
      <w:szCs w:val="20"/>
    </w:rPr>
  </w:style>
  <w:style w:type="character" w:customStyle="1" w:styleId="CommentTextChar">
    <w:name w:val="Comment Text Char"/>
    <w:basedOn w:val="DefaultParagraphFont"/>
    <w:link w:val="CommentText"/>
    <w:uiPriority w:val="99"/>
    <w:semiHidden/>
    <w:rsid w:val="005E7223"/>
    <w:rPr>
      <w:sz w:val="20"/>
      <w:szCs w:val="20"/>
    </w:rPr>
  </w:style>
  <w:style w:type="paragraph" w:styleId="CommentSubject">
    <w:name w:val="annotation subject"/>
    <w:basedOn w:val="CommentText"/>
    <w:next w:val="CommentText"/>
    <w:link w:val="CommentSubjectChar"/>
    <w:uiPriority w:val="99"/>
    <w:semiHidden/>
    <w:unhideWhenUsed/>
    <w:rsid w:val="005E7223"/>
    <w:rPr>
      <w:b/>
      <w:bCs/>
    </w:rPr>
  </w:style>
  <w:style w:type="character" w:customStyle="1" w:styleId="CommentSubjectChar">
    <w:name w:val="Comment Subject Char"/>
    <w:basedOn w:val="CommentTextChar"/>
    <w:link w:val="CommentSubject"/>
    <w:uiPriority w:val="99"/>
    <w:semiHidden/>
    <w:rsid w:val="005E7223"/>
    <w:rPr>
      <w:b/>
      <w:bCs/>
      <w:sz w:val="20"/>
      <w:szCs w:val="20"/>
    </w:rPr>
  </w:style>
  <w:style w:type="paragraph" w:styleId="BalloonText">
    <w:name w:val="Balloon Text"/>
    <w:basedOn w:val="Normal"/>
    <w:link w:val="BalloonTextChar"/>
    <w:uiPriority w:val="99"/>
    <w:semiHidden/>
    <w:unhideWhenUsed/>
    <w:rsid w:val="005E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223"/>
    <w:rPr>
      <w:rFonts w:ascii="Tahoma" w:hAnsi="Tahoma" w:cs="Tahoma"/>
      <w:sz w:val="16"/>
      <w:szCs w:val="16"/>
    </w:rPr>
  </w:style>
  <w:style w:type="table" w:styleId="TableGrid">
    <w:name w:val="Table Grid"/>
    <w:basedOn w:val="TableNormal"/>
    <w:uiPriority w:val="39"/>
    <w:rsid w:val="00F5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EE32B7"/>
  </w:style>
  <w:style w:type="character" w:customStyle="1" w:styleId="tli1">
    <w:name w:val="tli1"/>
    <w:basedOn w:val="DefaultParagraphFont"/>
    <w:rsid w:val="00041B54"/>
  </w:style>
  <w:style w:type="character" w:customStyle="1" w:styleId="do1">
    <w:name w:val="do1"/>
    <w:basedOn w:val="DefaultParagraphFont"/>
    <w:rsid w:val="00930D19"/>
    <w:rPr>
      <w:b/>
      <w:bCs/>
      <w:sz w:val="26"/>
      <w:szCs w:val="26"/>
    </w:rPr>
  </w:style>
  <w:style w:type="numbering" w:customStyle="1" w:styleId="CurrentList1">
    <w:name w:val="Current List1"/>
    <w:uiPriority w:val="99"/>
    <w:rsid w:val="00BE63B5"/>
    <w:pPr>
      <w:numPr>
        <w:numId w:val="19"/>
      </w:numPr>
    </w:pPr>
  </w:style>
  <w:style w:type="paragraph" w:styleId="FootnoteText">
    <w:name w:val="footnote text"/>
    <w:basedOn w:val="Normal"/>
    <w:link w:val="FootnoteTextChar"/>
    <w:uiPriority w:val="99"/>
    <w:semiHidden/>
    <w:unhideWhenUsed/>
    <w:rsid w:val="001D2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9B5"/>
    <w:rPr>
      <w:sz w:val="20"/>
      <w:szCs w:val="20"/>
    </w:rPr>
  </w:style>
  <w:style w:type="character" w:styleId="FootnoteReference">
    <w:name w:val="footnote reference"/>
    <w:basedOn w:val="DefaultParagraphFont"/>
    <w:uiPriority w:val="99"/>
    <w:semiHidden/>
    <w:unhideWhenUsed/>
    <w:rsid w:val="001D2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8270-998B-47A0-BB29-09601EDD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Stoicea</dc:creator>
  <cp:lastModifiedBy>user</cp:lastModifiedBy>
  <cp:revision>3</cp:revision>
  <cp:lastPrinted>2023-11-16T11:12:00Z</cp:lastPrinted>
  <dcterms:created xsi:type="dcterms:W3CDTF">2023-12-04T13:06:00Z</dcterms:created>
  <dcterms:modified xsi:type="dcterms:W3CDTF">2023-12-08T07:05:00Z</dcterms:modified>
</cp:coreProperties>
</file>